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000000"/>
          <w:spacing w:val="-2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20"/>
          <w:kern w:val="2"/>
          <w:sz w:val="44"/>
          <w:szCs w:val="44"/>
        </w:rPr>
        <w:t>重庆市秀山土家族苗族自治县溪口镇人民政府</w:t>
      </w:r>
      <w:r>
        <w:rPr>
          <w:rFonts w:hint="eastAsia" w:ascii="Times New Roman" w:hAnsi="Times New Roman" w:eastAsia="方正小标宋_GBK" w:cs="Times New Roman"/>
          <w:color w:val="000000"/>
          <w:spacing w:val="-20"/>
          <w:kern w:val="2"/>
          <w:sz w:val="44"/>
          <w:szCs w:val="44"/>
        </w:rPr>
        <w:t>202</w:t>
      </w:r>
      <w:r>
        <w:rPr>
          <w:rFonts w:hint="eastAsia" w:eastAsia="方正小标宋_GBK" w:cs="Times New Roman"/>
          <w:color w:val="000000"/>
          <w:spacing w:val="-20"/>
          <w:kern w:val="2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Times New Roman"/>
          <w:color w:val="000000"/>
          <w:spacing w:val="-20"/>
          <w:kern w:val="2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color w:val="auto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202</w:t>
      </w:r>
      <w:r>
        <w:rPr>
          <w:rFonts w:hint="eastAsia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年，</w:t>
      </w:r>
      <w:r>
        <w:rPr>
          <w:rFonts w:hint="eastAsia" w:cs="Times New Roman"/>
          <w:color w:val="auto"/>
          <w:szCs w:val="32"/>
          <w:lang w:eastAsia="zh-CN"/>
        </w:rPr>
        <w:t>溪口镇人民政府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坚持以习近平新时代中国特色社会主义思想为指导，全面贯彻党的二十大精神，认真贯彻落实《中华人民共和国政府信息公开条例》及县政府关于做好政府信息公开平台</w:t>
      </w:r>
      <w:r>
        <w:rPr>
          <w:rFonts w:hint="eastAsia" w:cs="Times New Roman"/>
          <w:color w:val="auto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政府信息公开年度报告相关工作的通知要求，着力提升政府信息公开质量，全面推进政府信息公开工作。目前我镇在运行的政府网站1个，暂未使用其他政务新媒体平台。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主动公开</w:t>
      </w:r>
      <w:r>
        <w:rPr>
          <w:rFonts w:hint="eastAsia" w:ascii="方正楷体_GBK" w:hAnsi="方正楷体_GBK" w:eastAsia="方正楷体_GBK" w:cs="方正楷体_GBK"/>
          <w:color w:val="auto"/>
          <w:szCs w:val="32"/>
          <w:lang w:eastAsia="zh-CN"/>
        </w:rPr>
        <w:t>情况</w:t>
      </w:r>
      <w:r>
        <w:rPr>
          <w:rFonts w:hint="eastAsia" w:ascii="方正楷体_GBK" w:hAnsi="方正楷体_GBK" w:eastAsia="方正楷体_GBK" w:cs="方正楷体_GBK"/>
          <w:color w:val="auto"/>
          <w:szCs w:val="32"/>
        </w:rPr>
        <w:t>。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我镇十分重视政府信息公开工作，积极更新政务动态，调整领导干部信息</w:t>
      </w:r>
      <w:r>
        <w:rPr>
          <w:rFonts w:hint="eastAsia" w:cs="Times New Roman"/>
          <w:color w:val="auto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通过政府网站等平台主动公开政府信息</w:t>
      </w:r>
      <w:r>
        <w:rPr>
          <w:rFonts w:hint="eastAsia" w:cs="Times New Roman"/>
          <w:color w:val="auto"/>
          <w:szCs w:val="32"/>
          <w:lang w:val="en-US" w:eastAsia="zh-CN"/>
        </w:rPr>
        <w:t>289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条，其中</w:t>
      </w:r>
      <w:r>
        <w:rPr>
          <w:rFonts w:hint="eastAsia" w:cs="Times New Roman"/>
          <w:color w:val="auto"/>
          <w:szCs w:val="32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人事任免类信息、重大项目类审计信息、财政预算信息、政府采购信息、民生实事等。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Cs w:val="32"/>
        </w:rPr>
        <w:t>依申请公开</w:t>
      </w:r>
      <w:r>
        <w:rPr>
          <w:rFonts w:hint="default" w:ascii="方正楷体_GBK" w:hAnsi="方正楷体_GBK" w:eastAsia="方正楷体_GBK" w:cs="方正楷体_GBK"/>
          <w:color w:val="auto"/>
          <w:szCs w:val="32"/>
          <w:lang w:eastAsia="zh-CN"/>
        </w:rPr>
        <w:t>情况</w:t>
      </w:r>
      <w:r>
        <w:rPr>
          <w:rFonts w:hint="default" w:ascii="方正楷体_GBK" w:hAnsi="方正楷体_GBK" w:eastAsia="方正楷体_GBK" w:cs="方正楷体_GBK"/>
          <w:color w:val="auto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年收到政府信息公开申请</w:t>
      </w:r>
      <w:r>
        <w:rPr>
          <w:rFonts w:hint="eastAsia" w:cs="Times New Roman"/>
          <w:color w:val="auto"/>
          <w:szCs w:val="32"/>
          <w:lang w:val="en-US" w:eastAsia="zh-CN"/>
        </w:rPr>
        <w:t>1件，已依法依规办结。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Cs w:val="32"/>
        </w:rPr>
        <w:t>政府信息管理</w:t>
      </w:r>
      <w:r>
        <w:rPr>
          <w:rFonts w:hint="default" w:ascii="方正楷体_GBK" w:hAnsi="方正楷体_GBK" w:eastAsia="方正楷体_GBK" w:cs="方正楷体_GBK"/>
          <w:color w:val="auto"/>
          <w:szCs w:val="32"/>
          <w:lang w:eastAsia="zh-CN"/>
        </w:rPr>
        <w:t>情况</w:t>
      </w:r>
      <w:r>
        <w:rPr>
          <w:rFonts w:hint="default" w:ascii="方正楷体_GBK" w:hAnsi="方正楷体_GBK" w:eastAsia="方正楷体_GBK" w:cs="方正楷体_GBK"/>
          <w:color w:val="auto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严格按照</w:t>
      </w:r>
      <w:r>
        <w:rPr>
          <w:rFonts w:hint="eastAsia" w:ascii="Times New Roman" w:hAnsi="Times New Roman" w:eastAsia="方正仿宋_GBK" w:cs="Times New Roman"/>
          <w:color w:val="auto"/>
          <w:szCs w:val="32"/>
        </w:rPr>
        <w:t>“公开为原则，不公开为例外”的要求认真执行，并始终做好保密工作，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政府信息公开工作在领导小组的指导下，由党政办公室具体开展，安排专人负责政府信息公开工作。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Cs w:val="32"/>
        </w:rPr>
        <w:t>（四）政府信息公开平台建设</w:t>
      </w:r>
      <w:r>
        <w:rPr>
          <w:rFonts w:hint="default" w:ascii="方正楷体_GBK" w:hAnsi="方正楷体_GBK" w:eastAsia="方正楷体_GBK" w:cs="方正楷体_GBK"/>
          <w:color w:val="auto"/>
          <w:szCs w:val="32"/>
          <w:lang w:eastAsia="zh-CN"/>
        </w:rPr>
        <w:t>情况</w:t>
      </w:r>
      <w:r>
        <w:rPr>
          <w:rFonts w:hint="default" w:ascii="方正楷体_GBK" w:hAnsi="方正楷体_GBK" w:eastAsia="方正楷体_GBK" w:cs="方正楷体_GBK"/>
          <w:color w:val="auto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202</w:t>
      </w:r>
      <w:r>
        <w:rPr>
          <w:rFonts w:hint="eastAsia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年，全镇建设政府网站1个，固定宣传栏</w:t>
      </w:r>
      <w:r>
        <w:rPr>
          <w:rFonts w:hint="eastAsia" w:cs="Times New Roman"/>
          <w:color w:val="auto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处，电子屏幕</w:t>
      </w:r>
      <w:r>
        <w:rPr>
          <w:rFonts w:hint="eastAsia" w:cs="Times New Roman"/>
          <w:color w:val="auto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块，宣传车</w:t>
      </w:r>
      <w:r>
        <w:rPr>
          <w:rFonts w:hint="eastAsia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台</w:t>
      </w:r>
      <w:r>
        <w:rPr>
          <w:rFonts w:hint="eastAsia" w:cs="Times New Roman"/>
          <w:color w:val="auto"/>
          <w:szCs w:val="32"/>
          <w:lang w:eastAsia="zh-CN"/>
        </w:rPr>
        <w:t>，</w:t>
      </w:r>
      <w:r>
        <w:rPr>
          <w:rFonts w:hint="eastAsia" w:cs="Times New Roman"/>
          <w:color w:val="auto"/>
          <w:szCs w:val="32"/>
          <w:lang w:val="en-US" w:eastAsia="zh-CN"/>
        </w:rPr>
        <w:t>公开渠道日渐丰富。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Cs w:val="32"/>
        </w:rPr>
      </w:pPr>
      <w:r>
        <w:rPr>
          <w:rFonts w:hint="default" w:ascii="方正楷体_GBK" w:hAnsi="方正楷体_GBK" w:eastAsia="方正楷体_GBK" w:cs="方正楷体_GBK"/>
          <w:color w:val="auto"/>
          <w:szCs w:val="32"/>
        </w:rPr>
        <w:t>（五）监督保障</w:t>
      </w:r>
      <w:r>
        <w:rPr>
          <w:rFonts w:hint="default" w:ascii="方正楷体_GBK" w:hAnsi="方正楷体_GBK" w:eastAsia="方正楷体_GBK" w:cs="方正楷体_GBK"/>
          <w:color w:val="auto"/>
          <w:szCs w:val="32"/>
          <w:lang w:eastAsia="zh-CN"/>
        </w:rPr>
        <w:t>情况</w:t>
      </w:r>
      <w:r>
        <w:rPr>
          <w:rFonts w:hint="default" w:ascii="方正楷体_GBK" w:hAnsi="方正楷体_GBK" w:eastAsia="方正楷体_GBK" w:cs="方正楷体_GBK"/>
          <w:color w:val="auto"/>
          <w:szCs w:val="32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Cs w:val="32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Cs w:val="32"/>
        </w:rPr>
        <w:t>在县政府网站常态化监管、督促下，及时进行自查整改；</w:t>
      </w:r>
      <w:r>
        <w:rPr>
          <w:rFonts w:hint="eastAsia" w:ascii="Times New Roman" w:hAnsi="Times New Roman" w:eastAsia="方正仿宋_GBK" w:cs="Times New Roman"/>
          <w:b/>
          <w:bCs/>
          <w:color w:val="auto"/>
          <w:szCs w:val="32"/>
        </w:rPr>
        <w:t>二是</w:t>
      </w:r>
      <w:r>
        <w:rPr>
          <w:rFonts w:hint="eastAsia" w:ascii="Times New Roman" w:hAnsi="Times New Roman" w:eastAsia="方正仿宋_GBK" w:cs="Times New Roman"/>
          <w:color w:val="auto"/>
          <w:szCs w:val="32"/>
        </w:rPr>
        <w:t>按照县政府工作要求将政府网站、政府信息公开工作纳入年度实绩考核，加强日常监管。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szCs w:val="22"/>
                <w:lang w:val="en-US" w:eastAsia="zh-CN" w:bidi="ar"/>
              </w:rPr>
              <w:t>2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4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auto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outlineLvl w:val="9"/>
              <w:rPr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宋体" w:cs="宋体"/>
                <w:color w:val="auto"/>
                <w:kern w:val="0"/>
                <w:sz w:val="20"/>
                <w:lang w:eastAsia="zh-CN" w:bidi="ar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eastAsia="宋体" w:cs="宋体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仿宋_GBK" w:cs="Times New Roman"/>
                <w:color w:val="auto"/>
                <w:kern w:val="2"/>
                <w:sz w:val="32"/>
                <w:lang w:val="en-US" w:eastAsia="zh-CN" w:bidi="ar-SA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eastAsia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Calibri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auto"/>
          <w:szCs w:val="32"/>
        </w:rPr>
        <w:t>（一）存在的主要问题：</w:t>
      </w:r>
      <w:r>
        <w:rPr>
          <w:rFonts w:hint="default" w:ascii="Times New Roman" w:hAnsi="Times New Roman" w:eastAsia="方正仿宋_GBK" w:cs="Times New Roman"/>
          <w:b/>
          <w:bCs/>
          <w:color w:val="auto"/>
          <w:szCs w:val="32"/>
        </w:rPr>
        <w:t>一是</w:t>
      </w:r>
      <w:r>
        <w:rPr>
          <w:rFonts w:hint="eastAsia" w:cs="Times New Roman"/>
          <w:color w:val="auto"/>
          <w:szCs w:val="32"/>
          <w:lang w:eastAsia="zh-CN"/>
        </w:rPr>
        <w:t>结合乡镇自身工作信息公开不够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，大多数公开信息来自于新华社、秀山网，乡镇自身工作信息公开数量较少；</w:t>
      </w:r>
      <w:r>
        <w:rPr>
          <w:rFonts w:hint="eastAsia" w:cs="Times New Roman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政务公开工作解读质量需加强，解读形式较为单一。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Cs w:val="32"/>
        </w:rPr>
        <w:t>（二）改进情况：</w:t>
      </w:r>
      <w:r>
        <w:rPr>
          <w:rFonts w:hint="eastAsia" w:ascii="Times New Roman" w:hAnsi="Times New Roman" w:eastAsia="方正仿宋_GBK" w:cs="Times New Roman"/>
          <w:b/>
          <w:bCs/>
          <w:color w:val="auto"/>
          <w:szCs w:val="32"/>
        </w:rPr>
        <w:t>一是</w:t>
      </w:r>
      <w:r>
        <w:rPr>
          <w:rFonts w:hint="eastAsia" w:ascii="Times New Roman" w:hAnsi="Times New Roman" w:eastAsia="方正仿宋_GBK" w:cs="Times New Roman"/>
          <w:color w:val="auto"/>
          <w:szCs w:val="32"/>
        </w:rPr>
        <w:t>加大信息公开力度，除转发新华社、秀山网的政务信息和新闻以外，增加乡镇工作情况的公开信息数量，更好地展现乡镇自身工作进度和特色。</w:t>
      </w:r>
      <w:r>
        <w:rPr>
          <w:rFonts w:hint="eastAsia" w:cs="Times New Roman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切实加强政务信息公开业务的学习和培训，不</w:t>
      </w:r>
      <w:bookmarkStart w:id="0" w:name="_GoBack"/>
      <w:bookmarkEnd w:id="0"/>
      <w:r>
        <w:rPr>
          <w:rFonts w:hint="eastAsia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断提升政务信息公开工作水平。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ascii="方正黑体_GBK" w:hAnsi="方正黑体_GBK" w:eastAsia="方正黑体_GBK" w:cs="方正黑体_GBK"/>
          <w:color w:val="auto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AAD0F8B-6291-4FDC-8251-81BDAEB9F13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3E8D5B0-6AAA-4859-8EE6-51F382111F8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F58759-8E58-4855-95CA-72F15E09E5C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55274E4-4770-419E-9E5A-3055D83F579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88F4CDB-BD29-4015-B6A3-267E1AF853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E330BED-68A6-424F-81A4-DFB3599AD4C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6F2F6"/>
    <w:multiLevelType w:val="singleLevel"/>
    <w:tmpl w:val="FEF6F2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MGZhYzA4OGQyZTVjZTZmMDQ5MzU5NWUyYmViYTMifQ=="/>
  </w:docVars>
  <w:rsids>
    <w:rsidRoot w:val="6F815FB4"/>
    <w:rsid w:val="05896702"/>
    <w:rsid w:val="09D86E94"/>
    <w:rsid w:val="1D306D28"/>
    <w:rsid w:val="238C6E29"/>
    <w:rsid w:val="2E2535D4"/>
    <w:rsid w:val="307D622D"/>
    <w:rsid w:val="33505A9D"/>
    <w:rsid w:val="367B45DB"/>
    <w:rsid w:val="477E46CC"/>
    <w:rsid w:val="4F9B7C43"/>
    <w:rsid w:val="5BE27355"/>
    <w:rsid w:val="5E0344E6"/>
    <w:rsid w:val="63693D28"/>
    <w:rsid w:val="646F78AA"/>
    <w:rsid w:val="652F7C25"/>
    <w:rsid w:val="65EB5C2E"/>
    <w:rsid w:val="6F815FB4"/>
    <w:rsid w:val="728F6249"/>
    <w:rsid w:val="742866DE"/>
    <w:rsid w:val="7A124675"/>
    <w:rsid w:val="7C532CDE"/>
    <w:rsid w:val="7CF07707"/>
    <w:rsid w:val="7D7D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1636</Words>
  <Characters>1671</Characters>
  <Lines>0</Lines>
  <Paragraphs>0</Paragraphs>
  <TotalTime>169</TotalTime>
  <ScaleCrop>false</ScaleCrop>
  <LinksUpToDate>false</LinksUpToDate>
  <CharactersWithSpaces>1671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2022-12-28T02:14:00Z</dcterms:created>
  <dc:creator>溪口党政办</dc:creator>
  <cp:lastModifiedBy>ASUS</cp:lastModifiedBy>
  <cp:lastPrinted>2024-01-15T05:20:00Z</cp:lastPrinted>
  <dcterms:modified xsi:type="dcterms:W3CDTF">2024-01-26T04:17:34Z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E18627F2869447708AEC8BB8FAA2D417</vt:lpwstr>
  </property>
</Properties>
</file>