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妙泉镇人民政府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1.加</w:t>
      </w:r>
      <w:r>
        <w:rPr>
          <w:rFonts w:hint="eastAsia" w:ascii="方正仿宋_GBK" w:hAnsi="方正仿宋_GBK" w:eastAsia="方正仿宋_GBK" w:cs="方正仿宋_GBK"/>
          <w:b w:val="0"/>
          <w:bCs w:val="0"/>
          <w:sz w:val="32"/>
          <w:szCs w:val="32"/>
        </w:rPr>
        <w:t>强党的</w:t>
      </w:r>
      <w:r>
        <w:rPr>
          <w:rFonts w:hint="eastAsia" w:ascii="方正仿宋_GBK" w:hAnsi="方正仿宋_GBK" w:eastAsia="方正仿宋_GBK" w:cs="方正仿宋_GBK"/>
          <w:b w:val="0"/>
          <w:bCs w:val="0"/>
          <w:sz w:val="32"/>
          <w:szCs w:val="32"/>
          <w:lang w:val="en-US" w:eastAsia="zh-CN"/>
        </w:rPr>
        <w:t>建设</w:t>
      </w:r>
      <w:r>
        <w:rPr>
          <w:rFonts w:hint="eastAsia" w:ascii="方正仿宋_GBK" w:hAnsi="方正仿宋_GBK" w:eastAsia="方正仿宋_GBK" w:cs="方正仿宋_GBK"/>
          <w:b w:val="0"/>
          <w:bCs w:val="0"/>
          <w:sz w:val="32"/>
          <w:szCs w:val="32"/>
        </w:rPr>
        <w:t>。</w:t>
      </w:r>
      <w:r>
        <w:rPr>
          <w:rFonts w:hint="eastAsia" w:ascii="方正仿宋_GBK" w:hAnsi="方正仿宋_GBK" w:eastAsia="方正仿宋_GBK" w:cs="方正仿宋_GBK"/>
          <w:sz w:val="32"/>
          <w:szCs w:val="32"/>
        </w:rPr>
        <w:t>坚持党的全面领导，完善相应体制机制，提升协调能力，贯彻执行党的路线方针政策和国家的法律法规，全面落实上级党委、政府重大决策和工作部署。</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lang w:eastAsia="zh-CN"/>
        </w:rPr>
        <w:t>镇党委</w:t>
      </w:r>
      <w:r>
        <w:rPr>
          <w:rFonts w:hint="eastAsia" w:ascii="方正仿宋_GBK" w:hAnsi="方正仿宋_GBK" w:eastAsia="方正仿宋_GBK" w:cs="方正仿宋_GBK"/>
          <w:sz w:val="32"/>
          <w:szCs w:val="32"/>
        </w:rPr>
        <w:t>领导本</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lang w:val="en-US" w:eastAsia="zh-CN"/>
        </w:rPr>
        <w:t>党的</w:t>
      </w:r>
      <w:r>
        <w:rPr>
          <w:rFonts w:hint="eastAsia" w:ascii="方正仿宋_GBK" w:hAnsi="方正仿宋_GBK" w:eastAsia="方正仿宋_GBK" w:cs="方正仿宋_GBK"/>
          <w:sz w:val="32"/>
          <w:szCs w:val="32"/>
        </w:rPr>
        <w:t>工作和基层社会治理</w:t>
      </w:r>
      <w:r>
        <w:rPr>
          <w:rFonts w:hint="eastAsia" w:ascii="方正仿宋_GBK" w:hAnsi="方正仿宋_GBK" w:eastAsia="方正仿宋_GBK" w:cs="方正仿宋_GBK"/>
          <w:sz w:val="32"/>
          <w:szCs w:val="32"/>
          <w:lang w:val="en-US" w:eastAsia="zh-CN"/>
        </w:rPr>
        <w:t>工作</w:t>
      </w:r>
      <w:r>
        <w:rPr>
          <w:rFonts w:hint="eastAsia" w:ascii="方正仿宋_GBK" w:hAnsi="方正仿宋_GBK" w:eastAsia="方正仿宋_GBK" w:cs="方正仿宋_GBK"/>
          <w:sz w:val="32"/>
          <w:szCs w:val="32"/>
        </w:rPr>
        <w:t>，讨论和决定</w:t>
      </w:r>
      <w:r>
        <w:rPr>
          <w:rFonts w:hint="eastAsia" w:ascii="方正仿宋_GBK" w:hAnsi="方正仿宋_GBK" w:eastAsia="方正仿宋_GBK" w:cs="方正仿宋_GBK"/>
          <w:sz w:val="32"/>
          <w:szCs w:val="32"/>
          <w:lang w:val="en-US" w:eastAsia="zh-CN"/>
        </w:rPr>
        <w:t>职责范围内</w:t>
      </w:r>
      <w:r>
        <w:rPr>
          <w:rFonts w:hint="eastAsia" w:ascii="方正仿宋_GBK" w:hAnsi="方正仿宋_GBK" w:eastAsia="方正仿宋_GBK" w:cs="方正仿宋_GBK"/>
          <w:sz w:val="32"/>
          <w:szCs w:val="32"/>
        </w:rPr>
        <w:t>经济建设、政治建设、文化建设、社会建设、生态文明建设和党的建设以及乡村振兴中的重大问题。落实党建工作责任制，强化党的政治建设、思想建设、组织建设、作风建设、纪律建设，把制度建设贯穿</w:t>
      </w:r>
      <w:r>
        <w:rPr>
          <w:rFonts w:hint="eastAsia" w:ascii="方正仿宋_GBK" w:hAnsi="方正仿宋_GBK" w:eastAsia="方正仿宋_GBK" w:cs="方正仿宋_GBK"/>
          <w:sz w:val="32"/>
          <w:szCs w:val="32"/>
          <w:lang w:val="en-US" w:eastAsia="zh-CN"/>
        </w:rPr>
        <w:t>始终</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2.服务</w:t>
      </w:r>
      <w:r>
        <w:rPr>
          <w:rFonts w:hint="eastAsia" w:ascii="方正仿宋_GBK" w:hAnsi="方正仿宋_GBK" w:eastAsia="方正仿宋_GBK" w:cs="方正仿宋_GBK"/>
          <w:b w:val="0"/>
          <w:bCs w:val="0"/>
          <w:sz w:val="32"/>
          <w:szCs w:val="32"/>
          <w:lang w:val="en-US" w:eastAsia="zh-CN"/>
        </w:rPr>
        <w:t>经济发展。</w:t>
      </w:r>
      <w:r>
        <w:rPr>
          <w:rFonts w:hint="eastAsia" w:ascii="方正仿宋_GBK" w:hAnsi="方正仿宋_GBK" w:eastAsia="方正仿宋_GBK" w:cs="方正仿宋_GBK"/>
          <w:sz w:val="32"/>
          <w:szCs w:val="32"/>
        </w:rPr>
        <w:t>负责编制和组织实施</w:t>
      </w:r>
      <w:r>
        <w:rPr>
          <w:rFonts w:hint="eastAsia" w:ascii="方正仿宋_GBK" w:hAnsi="方正仿宋_GBK" w:eastAsia="方正仿宋_GBK" w:cs="方正仿宋_GBK"/>
          <w:sz w:val="32"/>
          <w:szCs w:val="32"/>
          <w:lang w:val="en-US" w:eastAsia="zh-CN"/>
        </w:rPr>
        <w:t>辖区</w:t>
      </w:r>
      <w:r>
        <w:rPr>
          <w:rFonts w:hint="eastAsia" w:ascii="方正仿宋_GBK" w:hAnsi="方正仿宋_GBK" w:eastAsia="方正仿宋_GBK" w:cs="方正仿宋_GBK"/>
          <w:sz w:val="32"/>
          <w:szCs w:val="32"/>
        </w:rPr>
        <w:t>国民经济发展规划和年度计划，促进产业结构调整和转型升级，做好</w:t>
      </w:r>
      <w:r>
        <w:rPr>
          <w:rFonts w:hint="eastAsia" w:ascii="方正仿宋_GBK" w:hAnsi="方正仿宋_GBK" w:eastAsia="方正仿宋_GBK" w:cs="方正仿宋_GBK"/>
          <w:sz w:val="32"/>
          <w:szCs w:val="32"/>
          <w:lang w:val="en-US" w:eastAsia="zh-CN"/>
        </w:rPr>
        <w:t>产业</w:t>
      </w:r>
      <w:r>
        <w:rPr>
          <w:rFonts w:hint="eastAsia" w:ascii="方正仿宋_GBK" w:hAnsi="方正仿宋_GBK" w:eastAsia="方正仿宋_GBK" w:cs="方正仿宋_GBK"/>
          <w:sz w:val="32"/>
          <w:szCs w:val="32"/>
        </w:rPr>
        <w:t>发展、辖区企业、投</w:t>
      </w:r>
      <w:r>
        <w:rPr>
          <w:rFonts w:hint="eastAsia" w:ascii="方正仿宋_GBK" w:hAnsi="方正仿宋_GBK" w:eastAsia="方正仿宋_GBK" w:cs="方正仿宋_GBK"/>
          <w:sz w:val="32"/>
          <w:szCs w:val="32"/>
          <w:lang w:val="en-US" w:eastAsia="zh-CN"/>
        </w:rPr>
        <w:t>融</w:t>
      </w:r>
      <w:r>
        <w:rPr>
          <w:rFonts w:hint="eastAsia" w:ascii="方正仿宋_GBK" w:hAnsi="方正仿宋_GBK" w:eastAsia="方正仿宋_GBK" w:cs="方正仿宋_GBK"/>
          <w:sz w:val="32"/>
          <w:szCs w:val="32"/>
        </w:rPr>
        <w:t>资环境、人才、创业创新等优化服务工作。积极维护经济秩序，营造公正、公平的发展环境。指导农村经济发展，实施乡村振兴战略，推进农业结构调整，</w:t>
      </w:r>
      <w:r>
        <w:rPr>
          <w:rFonts w:hint="eastAsia" w:ascii="方正仿宋_GBK" w:hAnsi="方正仿宋_GBK" w:eastAsia="方正仿宋_GBK" w:cs="方正仿宋_GBK"/>
          <w:sz w:val="32"/>
          <w:szCs w:val="32"/>
          <w:lang w:val="en-US" w:eastAsia="zh-CN"/>
        </w:rPr>
        <w:t>因地制宜</w:t>
      </w:r>
      <w:r>
        <w:rPr>
          <w:rFonts w:hint="eastAsia" w:ascii="方正仿宋_GBK" w:hAnsi="方正仿宋_GBK" w:eastAsia="方正仿宋_GBK" w:cs="方正仿宋_GBK"/>
          <w:sz w:val="32"/>
          <w:szCs w:val="32"/>
        </w:rPr>
        <w:t>发展</w:t>
      </w:r>
      <w:r>
        <w:rPr>
          <w:rFonts w:hint="eastAsia" w:ascii="方正仿宋_GBK" w:hAnsi="方正仿宋_GBK" w:eastAsia="方正仿宋_GBK" w:cs="方正仿宋_GBK"/>
          <w:sz w:val="32"/>
          <w:szCs w:val="32"/>
          <w:lang w:val="en-US" w:eastAsia="zh-CN"/>
        </w:rPr>
        <w:t>生态特色</w:t>
      </w:r>
      <w:r>
        <w:rPr>
          <w:rFonts w:hint="eastAsia" w:ascii="方正仿宋_GBK" w:hAnsi="方正仿宋_GBK" w:eastAsia="方正仿宋_GBK" w:cs="方正仿宋_GBK"/>
          <w:sz w:val="32"/>
          <w:szCs w:val="32"/>
        </w:rPr>
        <w:t>产业，全面推进</w:t>
      </w:r>
      <w:r>
        <w:rPr>
          <w:rFonts w:hint="eastAsia" w:ascii="方正仿宋_GBK" w:hAnsi="方正仿宋_GBK" w:eastAsia="方正仿宋_GBK" w:cs="方正仿宋_GBK"/>
          <w:sz w:val="32"/>
          <w:szCs w:val="32"/>
          <w:lang w:val="en-US" w:eastAsia="zh-CN"/>
        </w:rPr>
        <w:t>巴渝和美乡村</w:t>
      </w:r>
      <w:r>
        <w:rPr>
          <w:rFonts w:hint="eastAsia" w:ascii="方正仿宋_GBK" w:hAnsi="方正仿宋_GBK" w:eastAsia="方正仿宋_GBK" w:cs="方正仿宋_GBK"/>
          <w:sz w:val="32"/>
          <w:szCs w:val="32"/>
        </w:rPr>
        <w:t>建设，促进经济增长方式转变</w:t>
      </w:r>
      <w:r>
        <w:rPr>
          <w:rFonts w:hint="eastAsia" w:ascii="方正仿宋_GBK" w:hAnsi="方正仿宋_GBK" w:eastAsia="方正仿宋_GBK" w:cs="方正仿宋_GBK"/>
          <w:sz w:val="32"/>
          <w:szCs w:val="32"/>
          <w:lang w:val="en-US" w:eastAsia="zh-CN"/>
        </w:rPr>
        <w:t>和</w:t>
      </w:r>
      <w:r>
        <w:rPr>
          <w:rFonts w:hint="eastAsia" w:ascii="方正仿宋_GBK" w:hAnsi="方正仿宋_GBK" w:eastAsia="方正仿宋_GBK" w:cs="方正仿宋_GBK"/>
          <w:sz w:val="32"/>
          <w:szCs w:val="32"/>
        </w:rPr>
        <w:t>农民增收。负责编制和组织实施</w:t>
      </w:r>
      <w:r>
        <w:rPr>
          <w:rFonts w:hint="eastAsia" w:ascii="方正仿宋_GBK" w:hAnsi="方正仿宋_GBK" w:eastAsia="方正仿宋_GBK" w:cs="方正仿宋_GBK"/>
          <w:color w:val="auto"/>
          <w:sz w:val="32"/>
          <w:szCs w:val="32"/>
        </w:rPr>
        <w:t>镇村</w:t>
      </w:r>
      <w:r>
        <w:rPr>
          <w:rFonts w:hint="eastAsia" w:ascii="方正仿宋_GBK" w:hAnsi="方正仿宋_GBK" w:eastAsia="方正仿宋_GBK" w:cs="方正仿宋_GBK"/>
          <w:sz w:val="32"/>
          <w:szCs w:val="32"/>
        </w:rPr>
        <w:t>建设规划，组织基础设施、农田水利和各项公益事业建设，改善群众生产生活环境。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3.优</w:t>
      </w:r>
      <w:r>
        <w:rPr>
          <w:rFonts w:hint="eastAsia" w:ascii="方正仿宋_GBK" w:hAnsi="方正仿宋_GBK" w:eastAsia="方正仿宋_GBK" w:cs="方正仿宋_GBK"/>
          <w:b w:val="0"/>
          <w:bCs w:val="0"/>
          <w:sz w:val="32"/>
          <w:szCs w:val="32"/>
          <w:lang w:val="en-US" w:eastAsia="zh-CN"/>
        </w:rPr>
        <w:t>化公共服务。</w:t>
      </w:r>
      <w:r>
        <w:rPr>
          <w:rFonts w:hint="eastAsia" w:ascii="方正仿宋_GBK" w:hAnsi="方正仿宋_GBK" w:eastAsia="方正仿宋_GBK" w:cs="方正仿宋_GBK"/>
          <w:sz w:val="32"/>
          <w:szCs w:val="32"/>
        </w:rPr>
        <w:t>积极推进基本公共服务均等化，做实公共服务平台，推进服务事项向</w:t>
      </w:r>
      <w:r>
        <w:rPr>
          <w:rFonts w:hint="eastAsia" w:ascii="方正仿宋_GBK" w:hAnsi="方正仿宋_GBK" w:eastAsia="方正仿宋_GBK" w:cs="方正仿宋_GBK"/>
          <w:sz w:val="32"/>
          <w:szCs w:val="32"/>
          <w:lang w:val="en-US" w:eastAsia="zh-CN"/>
        </w:rPr>
        <w:t>便民</w:t>
      </w:r>
      <w:r>
        <w:rPr>
          <w:rFonts w:hint="eastAsia" w:ascii="方正仿宋_GBK" w:hAnsi="方正仿宋_GBK" w:eastAsia="方正仿宋_GBK" w:cs="方正仿宋_GBK"/>
          <w:sz w:val="32"/>
          <w:szCs w:val="32"/>
        </w:rPr>
        <w:t>服务中心集中，保障</w:t>
      </w:r>
      <w:r>
        <w:rPr>
          <w:rFonts w:hint="eastAsia" w:ascii="方正仿宋_GBK" w:hAnsi="方正仿宋_GBK" w:eastAsia="方正仿宋_GBK" w:cs="方正仿宋_GBK"/>
          <w:sz w:val="32"/>
          <w:szCs w:val="32"/>
          <w:lang w:val="en-US" w:eastAsia="zh-CN"/>
        </w:rPr>
        <w:t>便民</w:t>
      </w:r>
      <w:r>
        <w:rPr>
          <w:rFonts w:hint="eastAsia" w:ascii="方正仿宋_GBK" w:hAnsi="方正仿宋_GBK" w:eastAsia="方正仿宋_GBK" w:cs="方正仿宋_GBK"/>
          <w:sz w:val="32"/>
          <w:szCs w:val="32"/>
        </w:rPr>
        <w:t>服务中心的服务事项整合集中到位，办理权限到位。组织实施公共服务设施</w:t>
      </w:r>
      <w:r>
        <w:rPr>
          <w:rFonts w:hint="eastAsia" w:ascii="方正仿宋_GBK" w:hAnsi="方正仿宋_GBK" w:eastAsia="方正仿宋_GBK" w:cs="方正仿宋_GBK"/>
          <w:sz w:val="32"/>
          <w:szCs w:val="32"/>
          <w:u w:val="none"/>
        </w:rPr>
        <w:t>建设规划，</w:t>
      </w:r>
      <w:r>
        <w:rPr>
          <w:rFonts w:hint="eastAsia" w:ascii="方正仿宋_GBK" w:hAnsi="方正仿宋_GBK" w:eastAsia="方正仿宋_GBK" w:cs="方正仿宋_GBK"/>
          <w:color w:val="auto"/>
          <w:sz w:val="32"/>
          <w:szCs w:val="32"/>
          <w:u w:val="none"/>
          <w:lang w:val="en-US" w:eastAsia="zh-CN"/>
        </w:rPr>
        <w:t>优化</w:t>
      </w:r>
      <w:r>
        <w:rPr>
          <w:rFonts w:hint="eastAsia" w:ascii="方正仿宋_GBK" w:hAnsi="方正仿宋_GBK" w:eastAsia="方正仿宋_GBK" w:cs="方正仿宋_GBK"/>
          <w:color w:val="auto"/>
          <w:sz w:val="32"/>
          <w:szCs w:val="32"/>
          <w:u w:val="none"/>
        </w:rPr>
        <w:t>与村</w:t>
      </w:r>
      <w:r>
        <w:rPr>
          <w:rFonts w:hint="eastAsia" w:ascii="方正仿宋_GBK" w:hAnsi="方正仿宋_GBK" w:eastAsia="方正仿宋_GBK" w:cs="方正仿宋_GBK"/>
          <w:color w:val="auto"/>
          <w:sz w:val="32"/>
          <w:szCs w:val="32"/>
        </w:rPr>
        <w:t>（居）民密切相关的卫生健康、文化体育、社区教育、养老服务等公共服务，</w:t>
      </w:r>
      <w:r>
        <w:rPr>
          <w:rFonts w:hint="eastAsia" w:ascii="方正仿宋_GBK" w:hAnsi="方正仿宋_GBK" w:eastAsia="方正仿宋_GBK" w:cs="方正仿宋_GBK"/>
          <w:sz w:val="32"/>
          <w:szCs w:val="32"/>
        </w:rPr>
        <w:t>落实就业创业、社保医保、社会救助</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退役军人服务</w:t>
      </w:r>
      <w:r>
        <w:rPr>
          <w:rFonts w:hint="eastAsia" w:ascii="方正仿宋_GBK" w:hAnsi="方正仿宋_GBK" w:eastAsia="方正仿宋_GBK" w:cs="方正仿宋_GBK"/>
          <w:sz w:val="32"/>
          <w:szCs w:val="32"/>
        </w:rPr>
        <w:t>等相关领域的政策。负责精神文明建设，组织群众性文化、体育等各类活动。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4.动</w:t>
      </w:r>
      <w:r>
        <w:rPr>
          <w:rFonts w:hint="eastAsia" w:ascii="方正仿宋_GBK" w:hAnsi="方正仿宋_GBK" w:eastAsia="方正仿宋_GBK" w:cs="方正仿宋_GBK"/>
          <w:b w:val="0"/>
          <w:bCs w:val="0"/>
          <w:sz w:val="32"/>
          <w:szCs w:val="32"/>
          <w:lang w:val="en-US" w:eastAsia="zh-CN"/>
        </w:rPr>
        <w:t>员社会参与。</w:t>
      </w:r>
      <w:r>
        <w:rPr>
          <w:rFonts w:hint="eastAsia" w:ascii="方正仿宋_GBK" w:hAnsi="方正仿宋_GBK" w:eastAsia="方正仿宋_GBK" w:cs="方正仿宋_GBK"/>
          <w:sz w:val="32"/>
          <w:szCs w:val="32"/>
        </w:rPr>
        <w:t>坚持以党建引领基层治理，动员指导各类单位、社会组织和村（居）民等社会力量参与社会治理，组织和引导辖区单位履行社会责任，整合各种社会力量服务经济社会发展。做实做强党建引领的基层共治基本</w:t>
      </w:r>
      <w:r>
        <w:rPr>
          <w:rFonts w:hint="eastAsia" w:ascii="方正仿宋_GBK" w:hAnsi="方正仿宋_GBK" w:eastAsia="方正仿宋_GBK" w:cs="方正仿宋_GBK"/>
          <w:sz w:val="32"/>
          <w:szCs w:val="32"/>
          <w:lang w:val="en-US" w:eastAsia="zh-CN"/>
        </w:rPr>
        <w:t>网格</w:t>
      </w:r>
      <w:r>
        <w:rPr>
          <w:rFonts w:hint="eastAsia" w:ascii="方正仿宋_GBK" w:hAnsi="方正仿宋_GBK" w:eastAsia="方正仿宋_GBK" w:cs="方正仿宋_GBK"/>
          <w:sz w:val="32"/>
          <w:szCs w:val="32"/>
        </w:rPr>
        <w:t>单元，构建党组织统一领导、各类组织积极协同、广大群众广泛参与的基层治理体系。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5.领</w:t>
      </w:r>
      <w:r>
        <w:rPr>
          <w:rFonts w:hint="eastAsia" w:ascii="方正仿宋_GBK" w:hAnsi="方正仿宋_GBK" w:eastAsia="方正仿宋_GBK" w:cs="方正仿宋_GBK"/>
          <w:b w:val="0"/>
          <w:bCs w:val="0"/>
          <w:sz w:val="32"/>
          <w:szCs w:val="32"/>
          <w:lang w:val="en-US" w:eastAsia="zh-CN"/>
        </w:rPr>
        <w:t>导基层自治。</w:t>
      </w:r>
      <w:r>
        <w:rPr>
          <w:rFonts w:hint="eastAsia" w:ascii="方正仿宋_GBK" w:hAnsi="方正仿宋_GBK" w:eastAsia="方正仿宋_GBK" w:cs="方正仿宋_GBK"/>
          <w:sz w:val="32"/>
          <w:szCs w:val="32"/>
        </w:rPr>
        <w:t>发挥村（</w:t>
      </w:r>
      <w:r>
        <w:rPr>
          <w:rFonts w:hint="eastAsia" w:ascii="方正仿宋_GBK" w:hAnsi="方正仿宋_GBK" w:eastAsia="方正仿宋_GBK" w:cs="方正仿宋_GBK"/>
          <w:sz w:val="32"/>
          <w:szCs w:val="32"/>
          <w:lang w:eastAsia="zh-CN"/>
        </w:rPr>
        <w:t>社区</w:t>
      </w:r>
      <w:r>
        <w:rPr>
          <w:rFonts w:hint="eastAsia" w:ascii="方正仿宋_GBK" w:hAnsi="方正仿宋_GBK" w:eastAsia="方正仿宋_GBK" w:cs="方正仿宋_GBK"/>
          <w:sz w:val="32"/>
          <w:szCs w:val="32"/>
        </w:rPr>
        <w:t>）党组织在村委会（居委会）等自治组织建设中的领导作用，完善党领导下的基层社会治理体系，推进社会主义基层协商民主建设，负责做好组织群众、宣传群众、凝聚群众、服务群众工作，发挥村（居）民在基层社会治理中的主体作用，提高自治整体水平。</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b w:val="0"/>
          <w:bCs w:val="0"/>
          <w:sz w:val="32"/>
          <w:szCs w:val="32"/>
          <w:lang w:val="en-US" w:eastAsia="zh-CN"/>
        </w:rPr>
        <w:t>6.维</w:t>
      </w:r>
      <w:r>
        <w:rPr>
          <w:rFonts w:hint="eastAsia" w:ascii="方正仿宋_GBK" w:hAnsi="方正仿宋_GBK" w:eastAsia="方正仿宋_GBK" w:cs="方正仿宋_GBK"/>
          <w:b w:val="0"/>
          <w:bCs w:val="0"/>
          <w:sz w:val="32"/>
          <w:szCs w:val="32"/>
          <w:lang w:val="en-US" w:eastAsia="zh-CN"/>
        </w:rPr>
        <w:t>护安全稳定。</w:t>
      </w:r>
      <w:r>
        <w:rPr>
          <w:rFonts w:hint="eastAsia" w:ascii="方正仿宋_GBK" w:hAnsi="方正仿宋_GBK" w:eastAsia="方正仿宋_GBK" w:cs="方正仿宋_GBK"/>
          <w:sz w:val="32"/>
          <w:szCs w:val="32"/>
        </w:rPr>
        <w:t>负责平安建设、综合治理、安全生产管理</w:t>
      </w:r>
      <w:r>
        <w:rPr>
          <w:rFonts w:hint="eastAsia" w:ascii="方正仿宋_GBK" w:hAnsi="方正仿宋_GBK" w:eastAsia="方正仿宋_GBK" w:cs="方正仿宋_GBK"/>
          <w:sz w:val="32"/>
          <w:szCs w:val="32"/>
          <w:lang w:eastAsia="zh-CN"/>
        </w:rPr>
        <w:t>、综合</w:t>
      </w:r>
      <w:r>
        <w:rPr>
          <w:rFonts w:hint="eastAsia" w:ascii="方正仿宋_GBK" w:hAnsi="方正仿宋_GBK" w:eastAsia="方正仿宋_GBK" w:cs="方正仿宋_GBK"/>
          <w:sz w:val="32"/>
          <w:szCs w:val="32"/>
          <w:lang w:val="en-US" w:eastAsia="zh-CN"/>
        </w:rPr>
        <w:t>行政</w:t>
      </w:r>
      <w:r>
        <w:rPr>
          <w:rFonts w:hint="eastAsia" w:ascii="方正仿宋_GBK" w:hAnsi="方正仿宋_GBK" w:eastAsia="方正仿宋_GBK" w:cs="方正仿宋_GBK"/>
          <w:sz w:val="32"/>
          <w:szCs w:val="32"/>
          <w:lang w:eastAsia="zh-CN"/>
        </w:rPr>
        <w:t>执法</w:t>
      </w:r>
      <w:r>
        <w:rPr>
          <w:rFonts w:hint="eastAsia" w:ascii="方正仿宋_GBK" w:hAnsi="方正仿宋_GBK" w:eastAsia="方正仿宋_GBK" w:cs="方正仿宋_GBK"/>
          <w:sz w:val="32"/>
          <w:szCs w:val="32"/>
        </w:rPr>
        <w:t>等工作，处理群众来信来访，有效化解各类矛盾纠纷等。抓好意识形态、网络安全和数据安全工作，加强安全生产和食品药品安全监管，负责做好自然灾害防范和抢险救灾。坚持重心下移、力量下沉、保障下倾，实现区域安全监管执法和综合治理网格化、一体化，提高公共安全体系精细化水平，保障政治稳定和社会安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b w:val="0"/>
          <w:bCs w:val="0"/>
          <w:kern w:val="2"/>
          <w:sz w:val="32"/>
          <w:szCs w:val="32"/>
          <w:lang w:val="en-US" w:eastAsia="zh-CN" w:bidi="ar-SA"/>
        </w:rPr>
        <w:t>7.完</w:t>
      </w:r>
      <w:r>
        <w:rPr>
          <w:rFonts w:hint="eastAsia" w:ascii="方正仿宋_GBK" w:hAnsi="方正仿宋_GBK" w:eastAsia="方正仿宋_GBK" w:cs="方正仿宋_GBK"/>
          <w:b w:val="0"/>
          <w:bCs w:val="0"/>
          <w:sz w:val="32"/>
          <w:szCs w:val="32"/>
          <w:lang w:val="en-US" w:eastAsia="zh-CN"/>
        </w:rPr>
        <w:t>成县委、县政府交办的其他事项。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b/>
          <w:bCs/>
          <w:sz w:val="32"/>
          <w:szCs w:val="32"/>
          <w:lang w:val="en-US" w:eastAsia="zh-CN"/>
        </w:rPr>
      </w:pPr>
      <w:r>
        <w:rPr>
          <w:rFonts w:hint="eastAsia" w:eastAsia="方正仿宋_GBK" w:cs="Times New Roman"/>
          <w:spacing w:val="0"/>
          <w:sz w:val="32"/>
          <w:szCs w:val="32"/>
          <w:highlight w:val="none"/>
          <w:lang w:val="en-US" w:eastAsia="zh-CN"/>
        </w:rPr>
        <w:t>妙泉镇党委、政府</w:t>
      </w:r>
      <w:r>
        <w:rPr>
          <w:rFonts w:hint="default" w:ascii="Times New Roman" w:hAnsi="Times New Roman" w:eastAsia="方正仿宋_GBK" w:cs="Times New Roman"/>
          <w:sz w:val="32"/>
          <w:szCs w:val="32"/>
          <w:lang w:val="en-US" w:eastAsia="zh-CN"/>
        </w:rPr>
        <w:t>统筹设置</w:t>
      </w:r>
      <w:r>
        <w:rPr>
          <w:rFonts w:hint="default" w:ascii="Times New Roman" w:hAnsi="Times New Roman" w:eastAsia="方正仿宋_GBK" w:cs="Times New Roman"/>
          <w:sz w:val="32"/>
          <w:szCs w:val="32"/>
        </w:rPr>
        <w:t>党政</w:t>
      </w:r>
      <w:r>
        <w:rPr>
          <w:rFonts w:hint="default" w:ascii="Times New Roman" w:hAnsi="Times New Roman" w:eastAsia="方正仿宋_GBK" w:cs="Times New Roman"/>
          <w:sz w:val="32"/>
          <w:szCs w:val="32"/>
          <w:lang w:val="en-US" w:eastAsia="zh-CN"/>
        </w:rPr>
        <w:t>内设</w:t>
      </w:r>
      <w:r>
        <w:rPr>
          <w:rFonts w:hint="default" w:ascii="Times New Roman" w:hAnsi="Times New Roman" w:eastAsia="方正仿宋_GBK" w:cs="Times New Roman"/>
          <w:sz w:val="32"/>
          <w:szCs w:val="32"/>
        </w:rPr>
        <w:t>机构5个，</w:t>
      </w:r>
      <w:r>
        <w:rPr>
          <w:rFonts w:hint="default" w:ascii="Times New Roman" w:hAnsi="Times New Roman" w:eastAsia="方正仿宋_GBK" w:cs="Times New Roman"/>
          <w:sz w:val="32"/>
          <w:szCs w:val="32"/>
          <w:lang w:val="en-US" w:eastAsia="zh-CN"/>
        </w:rPr>
        <w:t>事业</w:t>
      </w:r>
      <w:r>
        <w:rPr>
          <w:rFonts w:hint="eastAsia" w:ascii="Times New Roman" w:hAnsi="Times New Roman" w:eastAsia="方正仿宋_GBK" w:cs="Times New Roman"/>
          <w:sz w:val="32"/>
          <w:szCs w:val="32"/>
          <w:lang w:val="en-US" w:eastAsia="zh-CN"/>
        </w:rPr>
        <w:t>单位4</w:t>
      </w:r>
      <w:r>
        <w:rPr>
          <w:rFonts w:hint="default" w:ascii="Times New Roman" w:hAnsi="Times New Roman" w:eastAsia="方正仿宋_GBK" w:cs="Times New Roman"/>
          <w:sz w:val="32"/>
          <w:szCs w:val="32"/>
          <w:lang w:val="en-US" w:eastAsia="zh-CN"/>
        </w:rPr>
        <w:t>个。</w:t>
      </w:r>
      <w:r>
        <w:rPr>
          <w:rFonts w:hint="default" w:ascii="Times New Roman" w:hAnsi="Times New Roman" w:eastAsia="方正仿宋_GBK" w:cs="Times New Roman"/>
          <w:sz w:val="32"/>
          <w:szCs w:val="32"/>
        </w:rPr>
        <w:t>分别是：</w:t>
      </w:r>
    </w:p>
    <w:p>
      <w:pPr>
        <w:keepNext w:val="0"/>
        <w:keepLines w:val="0"/>
        <w:pageBreakBefore w:val="0"/>
        <w:widowControl/>
        <w:suppressLineNumbers w:val="0"/>
        <w:kinsoku/>
        <w:wordWrap/>
        <w:overflowPunct/>
        <w:topLinePunct w:val="0"/>
        <w:autoSpaceDE/>
        <w:autoSpaceDN/>
        <w:bidi w:val="0"/>
        <w:adjustRightInd/>
        <w:snapToGrid/>
        <w:spacing w:line="578" w:lineRule="exact"/>
        <w:ind w:firstLine="640" w:firstLineChars="200"/>
        <w:jc w:val="both"/>
        <w:textAlignment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1.基</w:t>
      </w:r>
      <w:r>
        <w:rPr>
          <w:rFonts w:hint="eastAsia" w:ascii="方正仿宋_GBK" w:hAnsi="方正仿宋_GBK" w:eastAsia="方正仿宋_GBK" w:cs="方正仿宋_GBK"/>
          <w:b w:val="0"/>
          <w:bCs w:val="0"/>
          <w:sz w:val="32"/>
          <w:szCs w:val="32"/>
          <w:lang w:val="en-US" w:eastAsia="zh-CN"/>
        </w:rPr>
        <w:t>层治</w:t>
      </w:r>
      <w:r>
        <w:rPr>
          <w:rFonts w:hint="default" w:ascii="Times New Roman" w:hAnsi="Times New Roman" w:eastAsia="方正仿宋_GBK" w:cs="Times New Roman"/>
          <w:b w:val="0"/>
          <w:bCs w:val="0"/>
          <w:sz w:val="32"/>
          <w:szCs w:val="32"/>
          <w:lang w:val="en-US" w:eastAsia="zh-CN"/>
        </w:rPr>
        <w:t>理综合指挥室</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u w:val="none"/>
        </w:rPr>
        <w:t>承担机关日常工作的运转协调</w:t>
      </w:r>
      <w:r>
        <w:rPr>
          <w:rFonts w:hint="default" w:ascii="Times New Roman" w:hAnsi="Times New Roman" w:eastAsia="方正仿宋_GBK" w:cs="Times New Roman"/>
          <w:sz w:val="32"/>
          <w:szCs w:val="32"/>
          <w:u w:val="none"/>
          <w:lang w:val="en-US" w:eastAsia="zh-CN"/>
        </w:rPr>
        <w:t>和应急工作的统筹调度，</w:t>
      </w:r>
      <w:r>
        <w:rPr>
          <w:rFonts w:hint="default" w:ascii="Times New Roman" w:hAnsi="Times New Roman" w:eastAsia="方正仿宋_GBK" w:cs="Times New Roman"/>
          <w:sz w:val="32"/>
          <w:szCs w:val="32"/>
          <w:u w:val="none"/>
        </w:rPr>
        <w:t>履</w:t>
      </w:r>
      <w:r>
        <w:rPr>
          <w:rFonts w:hint="default" w:ascii="Times New Roman" w:hAnsi="Times New Roman" w:eastAsia="方正仿宋_GBK" w:cs="Times New Roman"/>
          <w:b w:val="0"/>
          <w:bCs w:val="0"/>
          <w:sz w:val="32"/>
          <w:szCs w:val="32"/>
          <w:lang w:val="en-US" w:eastAsia="zh-CN"/>
        </w:rPr>
        <w:t>行机关日常政务、文秘、督办、保密、后勤保障等</w:t>
      </w:r>
      <w:r>
        <w:rPr>
          <w:rFonts w:hint="eastAsia" w:ascii="Times New Roman" w:hAnsi="Times New Roman" w:eastAsia="方正仿宋_GBK" w:cs="Times New Roman"/>
          <w:b w:val="0"/>
          <w:bCs w:val="0"/>
          <w:sz w:val="32"/>
          <w:szCs w:val="32"/>
          <w:lang w:val="en-US" w:eastAsia="zh-CN"/>
        </w:rPr>
        <w:t>日常工作。</w:t>
      </w:r>
      <w:r>
        <w:rPr>
          <w:rFonts w:hint="default" w:ascii="Times New Roman" w:hAnsi="Times New Roman" w:eastAsia="方正仿宋_GBK" w:cs="Times New Roman"/>
          <w:b w:val="0"/>
          <w:bCs w:val="0"/>
          <w:sz w:val="32"/>
          <w:szCs w:val="32"/>
          <w:lang w:val="en-US" w:eastAsia="zh-CN"/>
        </w:rPr>
        <w:t>负</w:t>
      </w:r>
      <w:r>
        <w:rPr>
          <w:rFonts w:hint="default" w:ascii="Times New Roman" w:hAnsi="Times New Roman" w:eastAsia="方正仿宋_GBK" w:cs="Times New Roman"/>
          <w:sz w:val="32"/>
          <w:szCs w:val="32"/>
          <w:u w:val="none"/>
          <w:lang w:val="en-US" w:eastAsia="zh-CN"/>
        </w:rPr>
        <w:t>责基层社会治理体系建设和指挥</w:t>
      </w:r>
      <w:r>
        <w:rPr>
          <w:rFonts w:hint="eastAsia" w:ascii="Times New Roman" w:hAnsi="Times New Roman" w:eastAsia="方正仿宋_GBK" w:cs="Times New Roman"/>
          <w:sz w:val="32"/>
          <w:szCs w:val="32"/>
          <w:u w:val="none"/>
          <w:lang w:val="en-US" w:eastAsia="zh-CN"/>
        </w:rPr>
        <w:t>。负责</w:t>
      </w:r>
      <w:r>
        <w:rPr>
          <w:rFonts w:hint="default" w:ascii="Times New Roman" w:hAnsi="Times New Roman" w:eastAsia="方正仿宋_GBK" w:cs="Times New Roman"/>
          <w:sz w:val="32"/>
          <w:szCs w:val="32"/>
          <w:u w:val="none"/>
          <w:lang w:val="en-US" w:eastAsia="zh-CN"/>
        </w:rPr>
        <w:t>统筹协调</w:t>
      </w:r>
      <w:r>
        <w:rPr>
          <w:rFonts w:hint="eastAsia" w:ascii="Times New Roman" w:hAnsi="Times New Roman" w:eastAsia="方正仿宋_GBK" w:cs="Times New Roman"/>
          <w:sz w:val="32"/>
          <w:szCs w:val="32"/>
          <w:u w:val="none"/>
          <w:lang w:val="en-US" w:eastAsia="zh-CN"/>
        </w:rPr>
        <w:t>党的建设、经济发展、民生服务、平安法治</w:t>
      </w:r>
      <w:r>
        <w:rPr>
          <w:rFonts w:hint="default" w:ascii="Times New Roman" w:hAnsi="Times New Roman" w:eastAsia="方正仿宋_GBK" w:cs="Times New Roman"/>
          <w:sz w:val="32"/>
          <w:szCs w:val="32"/>
          <w:u w:val="none"/>
          <w:lang w:val="en-US" w:eastAsia="zh-CN"/>
        </w:rPr>
        <w:t>四板</w:t>
      </w:r>
      <w:r>
        <w:rPr>
          <w:rFonts w:hint="default" w:ascii="Times New Roman" w:hAnsi="Times New Roman" w:eastAsia="方正仿宋_GBK" w:cs="Times New Roman"/>
          <w:sz w:val="32"/>
          <w:szCs w:val="32"/>
          <w:u w:val="none"/>
        </w:rPr>
        <w:t>块</w:t>
      </w:r>
      <w:r>
        <w:rPr>
          <w:rFonts w:hint="default" w:ascii="Times New Roman" w:hAnsi="Times New Roman" w:eastAsia="方正仿宋_GBK" w:cs="Times New Roman"/>
          <w:sz w:val="32"/>
          <w:szCs w:val="32"/>
          <w:u w:val="none"/>
          <w:lang w:val="en-US" w:eastAsia="zh-CN"/>
        </w:rPr>
        <w:t>工作，健全</w:t>
      </w:r>
      <w:r>
        <w:rPr>
          <w:rFonts w:hint="eastAsia" w:ascii="Times New Roman" w:hAnsi="Times New Roman" w:eastAsia="方正仿宋_GBK" w:cs="Times New Roman"/>
          <w:sz w:val="32"/>
          <w:szCs w:val="32"/>
          <w:u w:val="none"/>
          <w:lang w:val="en-US" w:eastAsia="zh-CN"/>
        </w:rPr>
        <w:t>综合指挥</w:t>
      </w:r>
      <w:r>
        <w:rPr>
          <w:rFonts w:hint="default" w:ascii="Times New Roman" w:hAnsi="Times New Roman" w:eastAsia="方正仿宋_GBK" w:cs="Times New Roman"/>
          <w:sz w:val="32"/>
          <w:szCs w:val="32"/>
          <w:u w:val="none"/>
          <w:lang w:val="en-US" w:eastAsia="zh-CN"/>
        </w:rPr>
        <w:t>运行管理机制，做好</w:t>
      </w:r>
      <w:r>
        <w:rPr>
          <w:rFonts w:hint="eastAsia" w:ascii="Times New Roman" w:hAnsi="Times New Roman" w:eastAsia="方正仿宋_GBK" w:cs="Times New Roman"/>
          <w:sz w:val="32"/>
          <w:szCs w:val="32"/>
          <w:u w:val="none"/>
          <w:lang w:val="en-US" w:eastAsia="zh-CN"/>
        </w:rPr>
        <w:t>平台</w:t>
      </w:r>
      <w:r>
        <w:rPr>
          <w:rFonts w:hint="default" w:ascii="Times New Roman" w:hAnsi="Times New Roman" w:eastAsia="方正仿宋_GBK" w:cs="Times New Roman"/>
          <w:sz w:val="32"/>
          <w:szCs w:val="32"/>
          <w:u w:val="none"/>
          <w:lang w:val="en-US" w:eastAsia="zh-CN"/>
        </w:rPr>
        <w:t>事件分析研判、</w:t>
      </w:r>
      <w:r>
        <w:rPr>
          <w:rFonts w:hint="default" w:ascii="Times New Roman" w:hAnsi="Times New Roman" w:eastAsia="方正仿宋_GBK" w:cs="Times New Roman"/>
          <w:sz w:val="32"/>
          <w:szCs w:val="32"/>
          <w:u w:val="none"/>
        </w:rPr>
        <w:t>协同</w:t>
      </w:r>
      <w:r>
        <w:rPr>
          <w:rFonts w:hint="default" w:ascii="Times New Roman" w:hAnsi="Times New Roman" w:eastAsia="方正仿宋_GBK" w:cs="Times New Roman"/>
          <w:sz w:val="32"/>
          <w:szCs w:val="32"/>
          <w:u w:val="none"/>
          <w:lang w:val="en-US" w:eastAsia="zh-CN"/>
        </w:rPr>
        <w:t>流转、交办处置等</w:t>
      </w:r>
      <w:r>
        <w:rPr>
          <w:rFonts w:hint="eastAsia" w:ascii="Times New Roman" w:hAnsi="Times New Roman" w:eastAsia="方正仿宋_GBK" w:cs="Times New Roman"/>
          <w:sz w:val="32"/>
          <w:szCs w:val="32"/>
          <w:u w:val="none"/>
          <w:lang w:val="en-US" w:eastAsia="zh-CN"/>
        </w:rPr>
        <w:t>工作</w:t>
      </w:r>
      <w:r>
        <w:rPr>
          <w:rFonts w:hint="default" w:ascii="Times New Roman" w:hAnsi="Times New Roman" w:eastAsia="方正仿宋_GBK" w:cs="Times New Roman"/>
          <w:sz w:val="32"/>
          <w:szCs w:val="32"/>
          <w:u w:val="none"/>
          <w:lang w:val="en-US" w:eastAsia="zh-CN"/>
        </w:rPr>
        <w:t>。承担本级数字化城市运行和治理中心</w:t>
      </w:r>
      <w:r>
        <w:rPr>
          <w:rFonts w:hint="default" w:ascii="Times New Roman" w:hAnsi="Times New Roman" w:eastAsia="方正仿宋_GBK" w:cs="Times New Roman"/>
          <w:sz w:val="32"/>
          <w:szCs w:val="32"/>
          <w:u w:val="none"/>
        </w:rPr>
        <w:t>日常工作</w:t>
      </w:r>
      <w:r>
        <w:rPr>
          <w:rFonts w:hint="eastAsia" w:ascii="Times New Roman" w:hAnsi="Times New Roman" w:eastAsia="方正仿宋_GBK"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党的建设办公室。承担</w:t>
      </w:r>
      <w:r>
        <w:rPr>
          <w:rFonts w:hint="eastAsia" w:ascii="Times New Roman" w:hAnsi="Times New Roman" w:eastAsia="方正仿宋_GBK" w:cs="Times New Roman"/>
          <w:b w:val="0"/>
          <w:bCs w:val="0"/>
          <w:sz w:val="32"/>
          <w:szCs w:val="32"/>
          <w:lang w:val="en-US" w:eastAsia="zh-CN"/>
        </w:rPr>
        <w:t>党风廉政</w:t>
      </w:r>
      <w:r>
        <w:rPr>
          <w:rFonts w:hint="default" w:ascii="Times New Roman" w:hAnsi="Times New Roman" w:eastAsia="方正仿宋_GBK" w:cs="Times New Roman"/>
          <w:b w:val="0"/>
          <w:bCs w:val="0"/>
          <w:sz w:val="32"/>
          <w:szCs w:val="32"/>
          <w:lang w:val="en-US" w:eastAsia="zh-CN"/>
        </w:rPr>
        <w:t>、组织人事、</w:t>
      </w:r>
      <w:r>
        <w:rPr>
          <w:rFonts w:hint="eastAsia" w:ascii="Times New Roman" w:hAnsi="Times New Roman" w:eastAsia="方正仿宋_GBK" w:cs="Times New Roman"/>
          <w:b w:val="0"/>
          <w:bCs w:val="0"/>
          <w:sz w:val="32"/>
          <w:szCs w:val="32"/>
          <w:lang w:val="en-US" w:eastAsia="zh-CN"/>
        </w:rPr>
        <w:t>社会工作、</w:t>
      </w:r>
      <w:r>
        <w:rPr>
          <w:rFonts w:hint="default" w:ascii="Times New Roman" w:hAnsi="Times New Roman" w:eastAsia="方正仿宋_GBK" w:cs="Times New Roman"/>
          <w:b w:val="0"/>
          <w:bCs w:val="0"/>
          <w:sz w:val="32"/>
          <w:szCs w:val="32"/>
          <w:lang w:val="en-US" w:eastAsia="zh-CN"/>
        </w:rPr>
        <w:t>机构编制、宣传、统战、民族宗教等职责，负责</w:t>
      </w:r>
      <w:r>
        <w:rPr>
          <w:rFonts w:hint="eastAsia" w:ascii="Times New Roman" w:hAnsi="Times New Roman" w:eastAsia="方正仿宋_GBK" w:cs="Times New Roman"/>
          <w:b w:val="0"/>
          <w:bCs w:val="0"/>
          <w:sz w:val="32"/>
          <w:szCs w:val="32"/>
          <w:lang w:val="en-US" w:eastAsia="zh-CN"/>
        </w:rPr>
        <w:t>乡</w:t>
      </w:r>
      <w:r>
        <w:rPr>
          <w:rFonts w:hint="default" w:ascii="Times New Roman" w:hAnsi="Times New Roman" w:eastAsia="方正仿宋_GBK" w:cs="Times New Roman"/>
          <w:b w:val="0"/>
          <w:bCs w:val="0"/>
          <w:sz w:val="32"/>
          <w:szCs w:val="32"/>
          <w:lang w:val="en-US" w:eastAsia="zh-CN"/>
        </w:rPr>
        <w:t>镇人大、政协、人民武装及工会、共青团、妇联等群团日常工作。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经济发展办公室。</w:t>
      </w:r>
      <w:r>
        <w:rPr>
          <w:rFonts w:hint="default" w:ascii="Times New Roman" w:hAnsi="Times New Roman" w:eastAsia="方正仿宋_GBK" w:cs="Times New Roman"/>
          <w:sz w:val="32"/>
          <w:szCs w:val="32"/>
        </w:rPr>
        <w:t>承担</w:t>
      </w:r>
      <w:r>
        <w:rPr>
          <w:rFonts w:hint="eastAsia" w:ascii="Times New Roman" w:hAnsi="Times New Roman" w:eastAsia="方正仿宋_GBK" w:cs="Times New Roman"/>
          <w:sz w:val="32"/>
          <w:szCs w:val="32"/>
          <w:lang w:val="en-US" w:eastAsia="zh-CN"/>
        </w:rPr>
        <w:t>辖区</w:t>
      </w:r>
      <w:r>
        <w:rPr>
          <w:rFonts w:hint="default" w:ascii="Times New Roman" w:hAnsi="Times New Roman" w:eastAsia="方正仿宋_GBK" w:cs="Times New Roman"/>
          <w:sz w:val="32"/>
          <w:szCs w:val="32"/>
        </w:rPr>
        <w:t>经济发展规划、自然资源管理、村镇规划建设、农村公路管理、生态环境保护建设、农村土地承包管理、林权管理、水利建设与管理、农村经济发展与管理等职责。</w:t>
      </w:r>
      <w:r>
        <w:rPr>
          <w:rFonts w:hint="default" w:ascii="Times New Roman" w:hAnsi="Times New Roman" w:eastAsia="方正仿宋_GBK" w:cs="Times New Roman"/>
          <w:sz w:val="32"/>
          <w:szCs w:val="32"/>
          <w:lang w:val="en-US" w:eastAsia="zh-CN"/>
        </w:rPr>
        <w:t>负责财务、国有资产监管工作，</w:t>
      </w:r>
      <w:r>
        <w:rPr>
          <w:rFonts w:hint="default" w:ascii="Times New Roman" w:hAnsi="Times New Roman" w:eastAsia="方正仿宋_GBK" w:cs="Times New Roman"/>
          <w:sz w:val="32"/>
          <w:szCs w:val="32"/>
        </w:rPr>
        <w:t>加</w:t>
      </w:r>
      <w:r>
        <w:rPr>
          <w:rFonts w:hint="default" w:ascii="Times New Roman" w:hAnsi="Times New Roman" w:eastAsia="方正仿宋_GBK" w:cs="Times New Roman"/>
          <w:color w:val="auto"/>
          <w:sz w:val="32"/>
          <w:szCs w:val="32"/>
        </w:rPr>
        <w:t>强</w:t>
      </w:r>
      <w:r>
        <w:rPr>
          <w:rFonts w:hint="eastAsia" w:ascii="Times New Roman" w:hAnsi="Times New Roman" w:eastAsia="方正仿宋_GBK" w:cs="Times New Roman"/>
          <w:color w:val="auto"/>
          <w:sz w:val="32"/>
          <w:szCs w:val="32"/>
          <w:lang w:val="en-US" w:eastAsia="zh-CN"/>
        </w:rPr>
        <w:t>本</w:t>
      </w:r>
      <w:r>
        <w:rPr>
          <w:rFonts w:hint="default" w:ascii="Times New Roman" w:hAnsi="Times New Roman" w:eastAsia="方正仿宋_GBK" w:cs="Times New Roman"/>
          <w:color w:val="auto"/>
          <w:sz w:val="32"/>
          <w:szCs w:val="32"/>
        </w:rPr>
        <w:t>级</w:t>
      </w:r>
      <w:r>
        <w:rPr>
          <w:rFonts w:hint="default" w:ascii="Times New Roman" w:hAnsi="Times New Roman" w:eastAsia="方正仿宋_GBK" w:cs="Times New Roman"/>
          <w:sz w:val="32"/>
          <w:szCs w:val="32"/>
        </w:rPr>
        <w:t>财政管理，编报和执行财政预算。做好经济社会统计和财务内审监督工作。建立健</w:t>
      </w:r>
      <w:r>
        <w:rPr>
          <w:rFonts w:hint="default" w:ascii="Times New Roman" w:hAnsi="Times New Roman" w:eastAsia="方正仿宋_GBK" w:cs="Times New Roman"/>
          <w:b w:val="0"/>
          <w:bCs w:val="0"/>
          <w:sz w:val="32"/>
          <w:szCs w:val="32"/>
        </w:rPr>
        <w:t>全减轻农民负担的监督管理机制。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民生服</w:t>
      </w:r>
      <w:r>
        <w:rPr>
          <w:rFonts w:hint="default" w:ascii="Times New Roman" w:hAnsi="Times New Roman" w:eastAsia="方正仿宋_GBK" w:cs="Times New Roman"/>
          <w:b w:val="0"/>
          <w:bCs w:val="0"/>
          <w:sz w:val="32"/>
          <w:szCs w:val="32"/>
        </w:rPr>
        <w:t>务办公室。</w:t>
      </w:r>
      <w:r>
        <w:rPr>
          <w:rFonts w:hint="default" w:ascii="Times New Roman" w:hAnsi="Times New Roman" w:eastAsia="方正仿宋_GBK" w:cs="Times New Roman"/>
          <w:b w:val="0"/>
          <w:bCs w:val="0"/>
          <w:color w:val="auto"/>
          <w:sz w:val="32"/>
          <w:szCs w:val="32"/>
        </w:rPr>
        <w:t>承担人力资源和社会保障、民政、残联、退役军人、卫生健康、医疗保障、教育、</w:t>
      </w:r>
      <w:r>
        <w:rPr>
          <w:rFonts w:hint="default" w:ascii="Times New Roman" w:hAnsi="Times New Roman" w:eastAsia="方正仿宋_GBK" w:cs="Times New Roman"/>
          <w:b w:val="0"/>
          <w:bCs w:val="0"/>
          <w:color w:val="auto"/>
          <w:sz w:val="32"/>
          <w:szCs w:val="32"/>
          <w:u w:val="none"/>
        </w:rPr>
        <w:t>体育、文化、旅游管理</w:t>
      </w:r>
      <w:r>
        <w:rPr>
          <w:rFonts w:hint="default" w:ascii="Times New Roman" w:hAnsi="Times New Roman" w:eastAsia="方正仿宋_GBK" w:cs="Times New Roman"/>
          <w:sz w:val="32"/>
          <w:szCs w:val="32"/>
        </w:rPr>
        <w:t>、人居环境综合整治</w:t>
      </w:r>
      <w:r>
        <w:rPr>
          <w:rFonts w:hint="default" w:ascii="Times New Roman" w:hAnsi="Times New Roman" w:eastAsia="方正仿宋_GBK" w:cs="Times New Roman"/>
          <w:b w:val="0"/>
          <w:bCs w:val="0"/>
          <w:color w:val="auto"/>
          <w:sz w:val="32"/>
          <w:szCs w:val="32"/>
        </w:rPr>
        <w:t>等职责。</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val="en-US" w:eastAsia="zh-CN"/>
        </w:rPr>
        <w:t>平安法治</w:t>
      </w:r>
      <w:r>
        <w:rPr>
          <w:rFonts w:hint="default" w:ascii="Times New Roman" w:hAnsi="Times New Roman" w:eastAsia="方正仿宋_GBK" w:cs="Times New Roman"/>
          <w:b w:val="0"/>
          <w:bCs w:val="0"/>
          <w:sz w:val="32"/>
          <w:szCs w:val="32"/>
        </w:rPr>
        <w:t>办公室。承担辖区平安建设、社会治安综合治理、应急管理、消防</w:t>
      </w:r>
      <w:r>
        <w:rPr>
          <w:rFonts w:hint="default" w:ascii="Times New Roman" w:hAnsi="Times New Roman" w:eastAsia="方正仿宋_GBK" w:cs="Times New Roman"/>
          <w:b w:val="0"/>
          <w:bCs w:val="0"/>
          <w:sz w:val="32"/>
          <w:szCs w:val="32"/>
          <w:lang w:val="en-US" w:eastAsia="zh-CN"/>
        </w:rPr>
        <w:t>救</w:t>
      </w:r>
      <w:r>
        <w:rPr>
          <w:rFonts w:hint="default" w:ascii="Times New Roman" w:hAnsi="Times New Roman" w:eastAsia="方正仿宋_GBK" w:cs="Times New Roman"/>
          <w:sz w:val="32"/>
          <w:szCs w:val="32"/>
          <w:lang w:val="en-US" w:eastAsia="zh-CN"/>
        </w:rPr>
        <w:t>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eastAsia="zh-CN"/>
        </w:rPr>
        <w:t>市场监管、</w:t>
      </w:r>
      <w:r>
        <w:rPr>
          <w:rFonts w:hint="default" w:ascii="Times New Roman" w:hAnsi="Times New Roman" w:eastAsia="方正仿宋_GBK" w:cs="Times New Roman"/>
          <w:sz w:val="32"/>
          <w:szCs w:val="32"/>
        </w:rPr>
        <w:t>公共安全及安全生产监管等有关工作，处理群众来信来访，反映社情民意，化解矛盾纠纷。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b w:val="0"/>
          <w:bCs w:val="0"/>
          <w:kern w:val="2"/>
          <w:sz w:val="32"/>
          <w:szCs w:val="32"/>
          <w:lang w:val="en-US" w:eastAsia="zh-CN" w:bidi="ar-SA"/>
        </w:rPr>
        <w:t>6.便</w:t>
      </w:r>
      <w:r>
        <w:rPr>
          <w:rFonts w:hint="eastAsia" w:ascii="方正仿宋_GBK" w:hAnsi="方正仿宋_GBK" w:eastAsia="方正仿宋_GBK" w:cs="方正仿宋_GBK"/>
          <w:b w:val="0"/>
          <w:bCs w:val="0"/>
          <w:sz w:val="32"/>
          <w:szCs w:val="32"/>
          <w:lang w:val="en-US" w:eastAsia="zh-CN"/>
        </w:rPr>
        <w:t>民服</w:t>
      </w:r>
      <w:r>
        <w:rPr>
          <w:rFonts w:hint="eastAsia" w:ascii="方正仿宋_GBK" w:hAnsi="方正仿宋_GBK" w:eastAsia="方正仿宋_GBK" w:cs="方正仿宋_GBK"/>
          <w:b w:val="0"/>
          <w:bCs w:val="0"/>
          <w:sz w:val="32"/>
          <w:szCs w:val="32"/>
        </w:rPr>
        <w:t>务中心</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退役军人服务站</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sz w:val="32"/>
          <w:szCs w:val="32"/>
          <w:lang w:eastAsia="zh-CN"/>
        </w:rPr>
        <w:t>。负责推进</w:t>
      </w:r>
      <w:r>
        <w:rPr>
          <w:rFonts w:hint="default" w:ascii="Times New Roman" w:hAnsi="Times New Roman" w:eastAsia="方正仿宋_GBK" w:cs="Times New Roman"/>
          <w:sz w:val="32"/>
          <w:szCs w:val="32"/>
        </w:rPr>
        <w:t>本</w:t>
      </w:r>
      <w:r>
        <w:rPr>
          <w:rFonts w:hint="eastAsia" w:ascii="Times New Roman" w:hAnsi="Times New Roman" w:eastAsia="方正仿宋_GBK" w:cs="Times New Roman"/>
          <w:sz w:val="32"/>
          <w:szCs w:val="32"/>
          <w:lang w:eastAsia="zh-CN"/>
        </w:rPr>
        <w:t>乡镇“</w:t>
      </w:r>
      <w:r>
        <w:rPr>
          <w:rFonts w:hint="default" w:ascii="Times New Roman" w:hAnsi="Times New Roman" w:eastAsia="方正仿宋_GBK" w:cs="Times New Roman"/>
          <w:sz w:val="32"/>
          <w:szCs w:val="32"/>
          <w:lang w:eastAsia="zh-CN"/>
        </w:rPr>
        <w:t>最多跑一次</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改革。负责进入中心的</w:t>
      </w:r>
      <w:r>
        <w:rPr>
          <w:rFonts w:hint="default" w:ascii="Times New Roman" w:hAnsi="Times New Roman" w:eastAsia="方正仿宋_GBK" w:cs="Times New Roman"/>
          <w:color w:val="auto"/>
          <w:sz w:val="32"/>
          <w:szCs w:val="32"/>
        </w:rPr>
        <w:t>政务服务事项</w:t>
      </w:r>
      <w:r>
        <w:rPr>
          <w:rFonts w:hint="default" w:ascii="Times New Roman" w:hAnsi="Times New Roman" w:eastAsia="方正仿宋_GBK" w:cs="Times New Roman"/>
          <w:color w:val="auto"/>
          <w:sz w:val="32"/>
          <w:szCs w:val="32"/>
          <w:lang w:val="en-US" w:eastAsia="zh-CN"/>
        </w:rPr>
        <w:t>和</w:t>
      </w:r>
      <w:r>
        <w:rPr>
          <w:rFonts w:hint="default" w:ascii="Times New Roman" w:hAnsi="Times New Roman" w:eastAsia="方正仿宋_GBK" w:cs="Times New Roman"/>
          <w:sz w:val="32"/>
          <w:szCs w:val="32"/>
          <w:lang w:eastAsia="zh-CN"/>
        </w:rPr>
        <w:t>公共服务事项的集中受理、办理。负责便民服务办事窗口的日常管理与运行保障，指导辖区内村（社区</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便民服务</w:t>
      </w:r>
      <w:r>
        <w:rPr>
          <w:rFonts w:hint="eastAsia" w:ascii="Times New Roman" w:hAnsi="Times New Roman" w:eastAsia="方正仿宋_GBK" w:cs="Times New Roman"/>
          <w:sz w:val="32"/>
          <w:szCs w:val="32"/>
          <w:lang w:val="en-US" w:eastAsia="zh-CN"/>
        </w:rPr>
        <w:t>平台</w:t>
      </w:r>
      <w:r>
        <w:rPr>
          <w:rFonts w:hint="default" w:ascii="Times New Roman" w:hAnsi="Times New Roman" w:eastAsia="方正仿宋_GBK" w:cs="Times New Roman"/>
          <w:sz w:val="32"/>
          <w:szCs w:val="32"/>
          <w:lang w:eastAsia="zh-CN"/>
        </w:rPr>
        <w:t>建设。负责便民服务平台日常管理协调工作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承担相关公共服务事务性工作。</w:t>
      </w:r>
      <w:r>
        <w:rPr>
          <w:rFonts w:hint="eastAsia" w:ascii="Times New Roman" w:hAnsi="Times New Roman" w:eastAsia="方正仿宋_GBK" w:cs="Times New Roman"/>
          <w:sz w:val="32"/>
          <w:szCs w:val="32"/>
          <w:lang w:val="en-US" w:eastAsia="zh-CN"/>
        </w:rPr>
        <w:t>与</w:t>
      </w:r>
      <w:r>
        <w:rPr>
          <w:rFonts w:hint="default" w:ascii="Times New Roman" w:hAnsi="Times New Roman" w:eastAsia="方正仿宋_GBK" w:cs="Times New Roman"/>
          <w:b w:val="0"/>
          <w:bCs w:val="0"/>
          <w:sz w:val="32"/>
          <w:szCs w:val="32"/>
          <w:lang w:val="en-US" w:eastAsia="zh-CN"/>
        </w:rPr>
        <w:t>民生服</w:t>
      </w:r>
      <w:r>
        <w:rPr>
          <w:rFonts w:hint="default" w:ascii="Times New Roman" w:hAnsi="Times New Roman" w:eastAsia="方正仿宋_GBK" w:cs="Times New Roman"/>
          <w:b w:val="0"/>
          <w:bCs w:val="0"/>
          <w:sz w:val="32"/>
          <w:szCs w:val="32"/>
        </w:rPr>
        <w:t>务办公室</w:t>
      </w:r>
      <w:r>
        <w:rPr>
          <w:rFonts w:hint="eastAsia" w:ascii="Times New Roman" w:hAnsi="Times New Roman" w:eastAsia="方正仿宋_GBK" w:cs="Times New Roman"/>
          <w:b w:val="0"/>
          <w:bCs w:val="0"/>
          <w:sz w:val="32"/>
          <w:szCs w:val="32"/>
          <w:lang w:val="en-US" w:eastAsia="zh-CN"/>
        </w:rPr>
        <w:t>统筹运行。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rPr>
      </w:pPr>
      <w:r>
        <w:rPr>
          <w:rFonts w:hint="eastAsia" w:ascii="Times New Roman" w:hAnsi="Times New Roman" w:eastAsia="方正仿宋_GBK" w:cs="Times New Roman"/>
          <w:b w:val="0"/>
          <w:bCs w:val="0"/>
          <w:kern w:val="2"/>
          <w:sz w:val="32"/>
          <w:szCs w:val="32"/>
          <w:lang w:val="en-US" w:eastAsia="zh-CN" w:bidi="ar-SA"/>
        </w:rPr>
        <w:t>7.</w:t>
      </w:r>
      <w:r>
        <w:rPr>
          <w:rFonts w:hint="default" w:ascii="Times New Roman" w:hAnsi="Times New Roman" w:eastAsia="方正仿宋_GBK" w:cs="Times New Roman"/>
          <w:b w:val="0"/>
          <w:bCs w:val="0"/>
          <w:kern w:val="2"/>
          <w:sz w:val="32"/>
          <w:szCs w:val="32"/>
          <w:lang w:val="en-US" w:eastAsia="zh-CN" w:bidi="ar-SA"/>
        </w:rPr>
        <w:t>综</w:t>
      </w:r>
      <w:r>
        <w:rPr>
          <w:rFonts w:hint="default" w:ascii="方正仿宋_GBK" w:hAnsi="方正仿宋_GBK" w:eastAsia="方正仿宋_GBK" w:cs="方正仿宋_GBK"/>
          <w:b w:val="0"/>
          <w:bCs w:val="0"/>
          <w:kern w:val="2"/>
          <w:sz w:val="32"/>
          <w:szCs w:val="32"/>
          <w:lang w:val="en-US" w:eastAsia="zh-CN" w:bidi="ar-SA"/>
        </w:rPr>
        <w:t>合行政执法大队。</w:t>
      </w:r>
      <w:r>
        <w:rPr>
          <w:rFonts w:hint="default" w:ascii="Times New Roman" w:hAnsi="Times New Roman" w:eastAsia="方正仿宋_GBK" w:cs="Times New Roman"/>
          <w:b w:val="0"/>
          <w:bCs w:val="0"/>
          <w:color w:val="auto"/>
          <w:sz w:val="32"/>
          <w:szCs w:val="32"/>
        </w:rPr>
        <w:t>负责</w:t>
      </w:r>
      <w:r>
        <w:rPr>
          <w:rFonts w:hint="eastAsia" w:ascii="Times New Roman" w:hAnsi="Times New Roman" w:eastAsia="方正仿宋_GBK" w:cs="Times New Roman"/>
          <w:b w:val="0"/>
          <w:bCs w:val="0"/>
          <w:color w:val="auto"/>
          <w:sz w:val="32"/>
          <w:szCs w:val="32"/>
          <w:lang w:val="en-US" w:eastAsia="zh-CN"/>
        </w:rPr>
        <w:t>统一</w:t>
      </w:r>
      <w:r>
        <w:rPr>
          <w:rFonts w:hint="default" w:ascii="Times New Roman" w:hAnsi="Times New Roman" w:eastAsia="方正仿宋_GBK" w:cs="Times New Roman"/>
          <w:b w:val="0"/>
          <w:bCs w:val="0"/>
          <w:color w:val="auto"/>
          <w:sz w:val="32"/>
          <w:szCs w:val="32"/>
        </w:rPr>
        <w:t>行使</w:t>
      </w:r>
      <w:r>
        <w:rPr>
          <w:rFonts w:hint="eastAsia" w:ascii="Times New Roman" w:hAnsi="Times New Roman" w:eastAsia="方正仿宋_GBK" w:cs="Times New Roman"/>
          <w:sz w:val="32"/>
          <w:szCs w:val="32"/>
          <w:lang w:eastAsia="zh-CN"/>
        </w:rPr>
        <w:t>乡</w:t>
      </w:r>
      <w:r>
        <w:rPr>
          <w:rFonts w:hint="eastAsia" w:ascii="Times New Roman" w:hAnsi="Times New Roman" w:eastAsia="方正仿宋_GBK" w:cs="Times New Roman"/>
          <w:b w:val="0"/>
          <w:bCs w:val="0"/>
          <w:color w:val="auto"/>
          <w:sz w:val="32"/>
          <w:szCs w:val="32"/>
          <w:lang w:val="en-US" w:eastAsia="zh-CN"/>
        </w:rPr>
        <w:t>镇权限范围内的行政处罚以及与之相关的行政检查和行政强制措施，承接</w:t>
      </w:r>
      <w:r>
        <w:rPr>
          <w:rFonts w:hint="default" w:ascii="Times New Roman" w:hAnsi="Times New Roman" w:eastAsia="方正仿宋_GBK" w:cs="Times New Roman"/>
          <w:b w:val="0"/>
          <w:bCs w:val="0"/>
          <w:color w:val="auto"/>
          <w:sz w:val="32"/>
          <w:szCs w:val="32"/>
          <w:lang w:val="en-US" w:eastAsia="zh-CN"/>
        </w:rPr>
        <w:t>部门授权委托</w:t>
      </w:r>
      <w:r>
        <w:rPr>
          <w:rFonts w:hint="default" w:ascii="Times New Roman" w:hAnsi="Times New Roman" w:eastAsia="方正仿宋_GBK" w:cs="Times New Roman"/>
          <w:b w:val="0"/>
          <w:bCs w:val="0"/>
          <w:color w:val="auto"/>
          <w:sz w:val="32"/>
          <w:szCs w:val="32"/>
        </w:rPr>
        <w:t>的各项行政执法</w:t>
      </w:r>
      <w:r>
        <w:rPr>
          <w:rFonts w:hint="eastAsia" w:ascii="Times New Roman" w:hAnsi="Times New Roman" w:eastAsia="方正仿宋_GBK" w:cs="Times New Roman"/>
          <w:b w:val="0"/>
          <w:bCs w:val="0"/>
          <w:color w:val="auto"/>
          <w:sz w:val="32"/>
          <w:szCs w:val="32"/>
          <w:lang w:val="en-US" w:eastAsia="zh-CN"/>
        </w:rPr>
        <w:t>事项</w:t>
      </w:r>
      <w:r>
        <w:rPr>
          <w:rFonts w:hint="eastAsia" w:ascii="Times New Roman" w:hAnsi="Times New Roman" w:eastAsia="方正仿宋_GBK" w:cs="Times New Roman"/>
          <w:b w:val="0"/>
          <w:bCs w:val="0"/>
          <w:color w:val="auto"/>
          <w:sz w:val="32"/>
          <w:szCs w:val="32"/>
          <w:lang w:eastAsia="zh-CN"/>
        </w:rPr>
        <w:t>，在上级有关执法部门的指导和监督下开展综合行政执法工作。</w:t>
      </w:r>
      <w:r>
        <w:rPr>
          <w:rFonts w:hint="default" w:ascii="Times New Roman" w:hAnsi="Times New Roman" w:eastAsia="方正仿宋_GBK" w:cs="Times New Roman"/>
          <w:b w:val="0"/>
          <w:bCs w:val="0"/>
          <w:color w:val="auto"/>
          <w:sz w:val="32"/>
          <w:szCs w:val="32"/>
          <w:lang w:eastAsia="zh-CN"/>
        </w:rPr>
        <w:t>协助</w:t>
      </w:r>
      <w:r>
        <w:rPr>
          <w:rFonts w:hint="eastAsia" w:ascii="Times New Roman" w:hAnsi="Times New Roman" w:eastAsia="方正仿宋_GBK" w:cs="Times New Roman"/>
          <w:b w:val="0"/>
          <w:bCs w:val="0"/>
          <w:color w:val="auto"/>
          <w:sz w:val="32"/>
          <w:szCs w:val="32"/>
          <w:lang w:val="en-US" w:eastAsia="zh-CN"/>
        </w:rPr>
        <w:t>配合</w:t>
      </w:r>
      <w:r>
        <w:rPr>
          <w:rFonts w:hint="default" w:ascii="Times New Roman" w:hAnsi="Times New Roman" w:eastAsia="方正仿宋_GBK" w:cs="Times New Roman"/>
          <w:b w:val="0"/>
          <w:bCs w:val="0"/>
          <w:color w:val="auto"/>
          <w:sz w:val="32"/>
          <w:szCs w:val="32"/>
          <w:lang w:eastAsia="zh-CN"/>
        </w:rPr>
        <w:t>上级相关执法部门开展执法工作</w:t>
      </w:r>
      <w:r>
        <w:rPr>
          <w:rFonts w:hint="eastAsia" w:ascii="Times New Roman" w:hAnsi="Times New Roman" w:eastAsia="方正仿宋_GBK" w:cs="Times New Roman"/>
          <w:b w:val="0"/>
          <w:bCs w:val="0"/>
          <w:color w:val="auto"/>
          <w:sz w:val="32"/>
          <w:szCs w:val="32"/>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0" w:leftChars="0" w:firstLine="640" w:firstLineChars="200"/>
        <w:jc w:val="both"/>
        <w:textAlignment w:val="auto"/>
        <w:rPr>
          <w:rFonts w:hint="default" w:ascii="Times New Roman" w:hAnsi="Times New Roman" w:eastAsia="方正仿宋_GBK" w:cs="Times New Roman"/>
          <w:b w:val="0"/>
          <w:bCs w:val="0"/>
          <w:color w:val="auto"/>
          <w:sz w:val="32"/>
          <w:szCs w:val="32"/>
          <w:highlight w:val="yellow"/>
          <w:lang w:val="en-US" w:eastAsia="zh-CN"/>
        </w:rPr>
      </w:pPr>
      <w:r>
        <w:rPr>
          <w:rFonts w:hint="eastAsia" w:ascii="Times New Roman" w:hAnsi="Times New Roman" w:eastAsia="方正仿宋_GBK" w:cs="Times New Roman"/>
          <w:b w:val="0"/>
          <w:bCs w:val="0"/>
          <w:kern w:val="2"/>
          <w:sz w:val="32"/>
          <w:szCs w:val="32"/>
          <w:lang w:val="en-US" w:eastAsia="zh-CN" w:bidi="ar-SA"/>
        </w:rPr>
        <w:t>8.</w:t>
      </w:r>
      <w:r>
        <w:rPr>
          <w:rFonts w:hint="default" w:ascii="Times New Roman" w:hAnsi="Times New Roman" w:eastAsia="方正仿宋_GBK" w:cs="Times New Roman"/>
          <w:b w:val="0"/>
          <w:bCs w:val="0"/>
          <w:kern w:val="2"/>
          <w:sz w:val="32"/>
          <w:szCs w:val="32"/>
          <w:lang w:val="en-US" w:eastAsia="zh-CN" w:bidi="ar-SA"/>
        </w:rPr>
        <w:t>新时</w:t>
      </w:r>
      <w:r>
        <w:rPr>
          <w:rFonts w:hint="default" w:ascii="方正仿宋_GBK" w:hAnsi="方正仿宋_GBK" w:eastAsia="方正仿宋_GBK" w:cs="方正仿宋_GBK"/>
          <w:b w:val="0"/>
          <w:bCs w:val="0"/>
          <w:kern w:val="2"/>
          <w:sz w:val="32"/>
          <w:szCs w:val="32"/>
          <w:lang w:val="en-US" w:eastAsia="zh-CN" w:bidi="ar-SA"/>
        </w:rPr>
        <w:t>代文明实践中心。</w:t>
      </w:r>
      <w:r>
        <w:rPr>
          <w:rFonts w:hint="eastAsia" w:ascii="Times New Roman" w:hAnsi="Times New Roman" w:eastAsia="方正仿宋_GBK" w:cs="Times New Roman"/>
          <w:b w:val="0"/>
          <w:bCs w:val="0"/>
          <w:color w:val="auto"/>
          <w:sz w:val="32"/>
          <w:szCs w:val="32"/>
          <w:lang w:val="en-US" w:eastAsia="zh-CN"/>
        </w:rPr>
        <w:t>承担辖区内文化、体育阵地建设工作</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推动新时代文明实践站常态化开展活动。</w:t>
      </w:r>
      <w:r>
        <w:rPr>
          <w:rFonts w:hint="default" w:ascii="Times New Roman" w:hAnsi="Times New Roman" w:eastAsia="方正仿宋_GBK" w:cs="Times New Roman"/>
          <w:b w:val="0"/>
          <w:bCs w:val="0"/>
          <w:color w:val="auto"/>
          <w:sz w:val="32"/>
          <w:szCs w:val="32"/>
          <w:lang w:val="en-US" w:eastAsia="zh-CN"/>
        </w:rPr>
        <w:t>负责本级新时代文明实践中心日常</w:t>
      </w:r>
      <w:r>
        <w:rPr>
          <w:rFonts w:hint="default" w:ascii="Times New Roman" w:hAnsi="Times New Roman" w:eastAsia="方正仿宋_GBK" w:cs="Times New Roman"/>
          <w:b w:val="0"/>
          <w:bCs w:val="0"/>
          <w:color w:val="auto"/>
          <w:sz w:val="32"/>
          <w:szCs w:val="32"/>
        </w:rPr>
        <w:t>管理工作</w:t>
      </w:r>
      <w:r>
        <w:rPr>
          <w:rFonts w:hint="default" w:ascii="Times New Roman" w:hAnsi="Times New Roman" w:eastAsia="方正仿宋_GBK" w:cs="Times New Roman"/>
          <w:b w:val="0"/>
          <w:bCs w:val="0"/>
          <w:color w:val="auto"/>
          <w:sz w:val="32"/>
          <w:szCs w:val="32"/>
          <w:lang w:eastAsia="zh-CN"/>
        </w:rPr>
        <w:t>，统筹使用</w:t>
      </w:r>
      <w:r>
        <w:rPr>
          <w:rFonts w:hint="default" w:ascii="Times New Roman" w:hAnsi="Times New Roman" w:eastAsia="方正仿宋_GBK" w:cs="Times New Roman"/>
          <w:b w:val="0"/>
          <w:bCs w:val="0"/>
          <w:color w:val="auto"/>
          <w:sz w:val="32"/>
          <w:szCs w:val="32"/>
          <w:lang w:val="en-US" w:eastAsia="zh-CN"/>
        </w:rPr>
        <w:t>基层</w:t>
      </w:r>
      <w:r>
        <w:rPr>
          <w:rFonts w:hint="eastAsia" w:ascii="Times New Roman" w:hAnsi="Times New Roman" w:eastAsia="方正仿宋_GBK" w:cs="Times New Roman"/>
          <w:b w:val="0"/>
          <w:bCs w:val="0"/>
          <w:color w:val="auto"/>
          <w:sz w:val="32"/>
          <w:szCs w:val="32"/>
          <w:lang w:val="en-US" w:eastAsia="zh-CN"/>
        </w:rPr>
        <w:t>公共</w:t>
      </w:r>
      <w:r>
        <w:rPr>
          <w:rFonts w:hint="default" w:ascii="Times New Roman" w:hAnsi="Times New Roman" w:eastAsia="方正仿宋_GBK" w:cs="Times New Roman"/>
          <w:b w:val="0"/>
          <w:bCs w:val="0"/>
          <w:color w:val="auto"/>
          <w:sz w:val="32"/>
          <w:szCs w:val="32"/>
          <w:lang w:val="en-US" w:eastAsia="zh-CN"/>
        </w:rPr>
        <w:t>服务阵地资源，</w:t>
      </w:r>
      <w:r>
        <w:rPr>
          <w:rFonts w:hint="default" w:ascii="Times New Roman" w:hAnsi="Times New Roman" w:eastAsia="方正仿宋_GBK" w:cs="Times New Roman"/>
          <w:b w:val="0"/>
          <w:bCs w:val="0"/>
          <w:sz w:val="32"/>
          <w:szCs w:val="32"/>
          <w:lang w:val="en-US" w:eastAsia="zh-CN"/>
        </w:rPr>
        <w:t>承担辖区</w:t>
      </w:r>
      <w:r>
        <w:rPr>
          <w:rFonts w:hint="default" w:ascii="Times New Roman" w:hAnsi="Times New Roman" w:eastAsia="方正仿宋_GBK" w:cs="Times New Roman"/>
          <w:b w:val="0"/>
          <w:bCs w:val="0"/>
          <w:color w:val="auto"/>
          <w:sz w:val="32"/>
          <w:szCs w:val="32"/>
          <w:lang w:val="en-US" w:eastAsia="zh-CN"/>
        </w:rPr>
        <w:t>志愿服务队伍建设、项目培育和活动组织等职责</w:t>
      </w:r>
      <w:r>
        <w:rPr>
          <w:rFonts w:hint="default" w:ascii="Times New Roman" w:hAnsi="Times New Roman" w:eastAsia="方正仿宋_GBK" w:cs="Times New Roman"/>
          <w:b w:val="0"/>
          <w:bCs w:val="0"/>
          <w:sz w:val="32"/>
          <w:szCs w:val="32"/>
          <w:lang w:val="en-US" w:eastAsia="zh-CN"/>
        </w:rPr>
        <w:t>，做好辖区理论学习、政策宣传、价值培育、</w:t>
      </w:r>
      <w:r>
        <w:rPr>
          <w:rFonts w:hint="default" w:ascii="Times New Roman" w:hAnsi="Times New Roman" w:eastAsia="方正仿宋_GBK" w:cs="Times New Roman"/>
          <w:b w:val="0"/>
          <w:bCs w:val="0"/>
          <w:color w:val="auto"/>
          <w:sz w:val="32"/>
          <w:szCs w:val="32"/>
          <w:lang w:val="en-US" w:eastAsia="zh-CN"/>
        </w:rPr>
        <w:t>移风易俗</w:t>
      </w:r>
      <w:r>
        <w:rPr>
          <w:rFonts w:hint="eastAsia" w:ascii="Times New Roman" w:hAnsi="Times New Roman" w:eastAsia="方正仿宋_GBK" w:cs="Times New Roman"/>
          <w:b w:val="0"/>
          <w:bCs w:val="0"/>
          <w:color w:val="auto"/>
          <w:sz w:val="32"/>
          <w:szCs w:val="32"/>
          <w:lang w:val="en-US" w:eastAsia="zh-CN"/>
        </w:rPr>
        <w:t>和丰富</w:t>
      </w:r>
      <w:r>
        <w:rPr>
          <w:rFonts w:hint="default" w:ascii="Times New Roman" w:hAnsi="Times New Roman" w:eastAsia="方正仿宋_GBK" w:cs="Times New Roman"/>
          <w:b w:val="0"/>
          <w:bCs w:val="0"/>
          <w:color w:val="auto"/>
          <w:sz w:val="32"/>
          <w:szCs w:val="32"/>
          <w:lang w:val="en-US" w:eastAsia="zh-CN"/>
        </w:rPr>
        <w:t>文化生活等工作。</w:t>
      </w:r>
    </w:p>
    <w:p>
      <w:pPr>
        <w:snapToGrid w:val="0"/>
        <w:spacing w:line="520" w:lineRule="exact"/>
        <w:ind w:firstLine="640" w:firstLineChars="200"/>
        <w:rPr>
          <w:rFonts w:hint="eastAsia" w:ascii="仿宋_GB2312" w:hAnsi="微软雅黑" w:eastAsia="仿宋_GB2312" w:cs="仿宋_GB2312"/>
          <w:i w:val="0"/>
          <w:iCs w:val="0"/>
          <w:caps w:val="0"/>
          <w:color w:val="333333"/>
          <w:spacing w:val="0"/>
          <w:sz w:val="32"/>
          <w:szCs w:val="32"/>
          <w:shd w:val="clear" w:fill="FFFFFF"/>
          <w:lang w:eastAsia="zh-CN"/>
        </w:rPr>
      </w:pPr>
      <w:r>
        <w:rPr>
          <w:rFonts w:hint="eastAsia"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val="en-US" w:eastAsia="zh-CN"/>
        </w:rPr>
        <w:t>产</w:t>
      </w:r>
      <w:r>
        <w:rPr>
          <w:rFonts w:hint="default" w:ascii="方正仿宋_GBK" w:hAnsi="方正仿宋_GBK" w:eastAsia="方正仿宋_GBK" w:cs="方正仿宋_GBK"/>
          <w:b w:val="0"/>
          <w:bCs w:val="0"/>
          <w:kern w:val="2"/>
          <w:sz w:val="32"/>
          <w:szCs w:val="32"/>
          <w:lang w:val="en-US" w:eastAsia="zh-CN" w:bidi="ar-SA"/>
        </w:rPr>
        <w:t>业发展服务中心。</w:t>
      </w:r>
      <w:r>
        <w:rPr>
          <w:rFonts w:hint="default" w:ascii="Times New Roman" w:hAnsi="Times New Roman" w:eastAsia="方正仿宋_GBK" w:cs="Times New Roman"/>
          <w:b w:val="0"/>
          <w:bCs w:val="0"/>
          <w:color w:val="auto"/>
          <w:sz w:val="32"/>
          <w:szCs w:val="32"/>
          <w:lang w:val="en-US" w:eastAsia="zh-CN"/>
        </w:rPr>
        <w:t>承担辖区农林牧副渔等产业发展规划、服务与管理工作，协助开展农业植物和动物疫情防控，落实招商引资、乡村振兴、重大项目、特色产业发展等工作，提升产业发展质量。</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1356.56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1355.56</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65.87</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2025年农林水以及自然资源海洋气象等方面项目预算减少，其中</w:t>
      </w:r>
      <w:r>
        <w:rPr>
          <w:rFonts w:hint="default" w:ascii="Times New Roman" w:hAnsi="Times New Roman" w:eastAsia="方正仿宋_GBK" w:cs="Times New Roman"/>
          <w:i w:val="0"/>
          <w:iCs w:val="0"/>
          <w:caps w:val="0"/>
          <w:color w:val="333333"/>
          <w:spacing w:val="0"/>
          <w:sz w:val="32"/>
          <w:szCs w:val="32"/>
          <w:u w:val="none"/>
          <w:shd w:val="clear" w:fill="FFFFFF"/>
        </w:rPr>
        <w:t>秀山县妙泉镇2023年羊场改扩建项目</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森林资源管护（国土绿化）</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标准化林业站建设</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农村三社融合发展资金</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等项目</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2025年暂未纳入预算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1356.56</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547.68</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157.23</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54.62</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58.78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65.87</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一是</w:t>
      </w:r>
      <w:r>
        <w:rPr>
          <w:rFonts w:hint="default" w:ascii="Times New Roman" w:hAnsi="Times New Roman" w:eastAsia="方正仿宋_GBK" w:cs="Times New Roman"/>
          <w:i w:val="0"/>
          <w:iCs w:val="0"/>
          <w:caps w:val="0"/>
          <w:color w:val="333333"/>
          <w:spacing w:val="0"/>
          <w:sz w:val="32"/>
          <w:szCs w:val="32"/>
          <w:u w:val="none"/>
          <w:shd w:val="clear" w:fill="FFFFFF"/>
        </w:rPr>
        <w:t>基本支出增加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27.63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由于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2025年社保调标导致预算增加，其次是存在新招录公务员2人；二是</w:t>
      </w:r>
      <w:r>
        <w:rPr>
          <w:rFonts w:hint="default" w:ascii="Times New Roman" w:hAnsi="Times New Roman" w:eastAsia="方正仿宋_GBK" w:cs="Times New Roman"/>
          <w:i w:val="0"/>
          <w:iCs w:val="0"/>
          <w:caps w:val="0"/>
          <w:color w:val="333333"/>
          <w:spacing w:val="0"/>
          <w:sz w:val="32"/>
          <w:szCs w:val="32"/>
          <w:u w:val="none"/>
          <w:shd w:val="clear" w:fill="FFFFFF"/>
        </w:rPr>
        <w:t>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93.50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，由于</w:t>
      </w:r>
      <w:r>
        <w:rPr>
          <w:rFonts w:hint="default" w:ascii="Times New Roman" w:hAnsi="Times New Roman" w:eastAsia="方正仿宋_GBK" w:cs="Times New Roman"/>
          <w:i w:val="0"/>
          <w:iCs w:val="0"/>
          <w:caps w:val="0"/>
          <w:color w:val="333333"/>
          <w:spacing w:val="0"/>
          <w:sz w:val="32"/>
          <w:szCs w:val="32"/>
          <w:u w:val="none"/>
          <w:shd w:val="clear" w:fill="FFFFFF"/>
        </w:rPr>
        <w:t>秀山县妙泉镇2023年羊场改扩建项目</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森林资源管护（国土绿化）</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标准化林业站建设</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农村三社融合发展资金</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等项目</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2025年暂未纳入预算</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1355.56</w:t>
      </w:r>
      <w:r>
        <w:rPr>
          <w:rFonts w:hint="default" w:ascii="Times New Roman" w:hAnsi="Times New Roman" w:eastAsia="方正仿宋_GBK" w:cs="Times New Roman"/>
          <w:i w:val="0"/>
          <w:iCs w:val="0"/>
          <w:caps w:val="0"/>
          <w:color w:val="333333"/>
          <w:spacing w:val="0"/>
          <w:sz w:val="32"/>
          <w:szCs w:val="32"/>
          <w:u w:val="none"/>
          <w:shd w:val="clear" w:fill="FFFFFF"/>
        </w:rPr>
        <w:t>万元，一般公共预算财政拨款支出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1355.56</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65.87</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951.79</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27.63</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本年新招入公务员2名以及事业人员社保标准提高，</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人员社保、工资相关开支</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403.77</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93.50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2025年农林水以及自然资源海洋气象等方面项目预算减少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镇人民政府</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年使用政府性基金预算拨款安排的支出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1万元，主要用于残疾人体育事业支出</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u w:val="none"/>
          <w:shd w:val="clear" w:fill="FFFFFF"/>
        </w:rPr>
        <w:t>三公</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u w:val="none"/>
          <w:shd w:val="clear" w:fill="FFFFFF"/>
        </w:rPr>
        <w:t>经</w:t>
      </w:r>
      <w:r>
        <w:rPr>
          <w:rFonts w:hint="default" w:ascii="Times New Roman" w:hAnsi="Times New Roman" w:eastAsia="方正仿宋_GBK" w:cs="Times New Roman"/>
          <w:i w:val="0"/>
          <w:iCs w:val="0"/>
          <w:caps w:val="0"/>
          <w:color w:val="333333"/>
          <w:spacing w:val="0"/>
          <w:sz w:val="32"/>
          <w:szCs w:val="32"/>
          <w:u w:val="none"/>
          <w:shd w:val="clear" w:fill="FFFFFF"/>
        </w:rPr>
        <w:t>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 万元；公务用车运行维护费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u w:val="none"/>
          <w:shd w:val="clear" w:fill="FFFFFF"/>
        </w:rPr>
        <w:t>三公</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173.38</w:t>
      </w:r>
      <w:r>
        <w:rPr>
          <w:rFonts w:hint="default" w:ascii="Times New Roman" w:hAnsi="Times New Roman" w:eastAsia="方正仿宋_GBK" w:cs="Times New Roman"/>
          <w:i w:val="0"/>
          <w:iCs w:val="0"/>
          <w:caps w:val="0"/>
          <w:color w:val="333333"/>
          <w:spacing w:val="0"/>
          <w:sz w:val="32"/>
          <w:szCs w:val="32"/>
          <w:u w:val="none"/>
          <w:shd w:val="clear" w:fill="FFFFFF"/>
        </w:rPr>
        <w:t>万元，比上年或增加</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56.96</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2024年末事业人员社保调标导致2025年相关预算经费增加，其次是存在新招录公务员2人，导致相应的运行经费存在增加</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288.91</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2.92</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1.31</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0.02</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0.29</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0.27</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单位从同级财政部门</w:t>
      </w:r>
      <w:r>
        <w:rPr>
          <w:rFonts w:hint="eastAsia" w:ascii="方正仿宋_GBK" w:hAnsi="方正仿宋_GBK" w:eastAsia="方正仿宋_GBK" w:cs="方正仿宋_GBK"/>
          <w:i w:val="0"/>
          <w:iCs w:val="0"/>
          <w:caps w:val="0"/>
          <w:color w:val="333333"/>
          <w:spacing w:val="0"/>
          <w:sz w:val="32"/>
          <w:szCs w:val="32"/>
          <w:shd w:val="clear" w:fill="FFFFFF"/>
        </w:rPr>
        <w:t>取得的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各类</w:t>
      </w:r>
      <w:r>
        <w:rPr>
          <w:rFonts w:hint="eastAsia" w:ascii="方正仿宋_GBK" w:hAnsi="方正仿宋_GBK" w:eastAsia="方正仿宋_GBK" w:cs="方正仿宋_GBK"/>
          <w:i w:val="0"/>
          <w:iCs w:val="0"/>
          <w:caps w:val="0"/>
          <w:color w:val="333333"/>
          <w:spacing w:val="0"/>
          <w:sz w:val="32"/>
          <w:szCs w:val="32"/>
          <w:shd w:val="clear" w:fill="FFFFFF"/>
        </w:rPr>
        <w:t>财政拨款，包括一般公共预算拨款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政府性基金预算拨款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国有资本经营预算拨款</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方正仿宋_GBK" w:hAnsi="方正仿宋_GBK" w:eastAsia="方正仿宋_GBK" w:cs="方正仿宋_GBK"/>
          <w:i w:val="0"/>
          <w:iCs w:val="0"/>
          <w:caps w:val="0"/>
          <w:color w:val="333333"/>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指指各部门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各单位为保障其机构正常运转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完成日常工作任务所发生的支出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包括人员经费和公用经费。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指各部门</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各单位为完成其特定的工作任务和事业发展目标所发生的支出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指各部门的公用经费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i w:val="0"/>
          <w:iCs w:val="0"/>
          <w:caps w:val="0"/>
          <w:color w:val="333333"/>
          <w:spacing w:val="0"/>
          <w:sz w:val="32"/>
          <w:szCs w:val="32"/>
          <w:shd w:val="clear" w:fill="FFFFFF"/>
        </w:rPr>
        <w:t>（十一）</w:t>
      </w:r>
      <w:bookmarkStart w:id="0" w:name="_GoBack"/>
      <w:r>
        <w:rPr>
          <w:rFonts w:hint="default" w:ascii="方正楷体_GBK" w:hAnsi="方正楷体_GBK" w:eastAsia="方正楷体_GBK" w:cs="方正楷体_GBK"/>
          <w:i w:val="0"/>
          <w:iCs w:val="0"/>
          <w:caps w:val="0"/>
          <w:color w:val="333333"/>
          <w:spacing w:val="0"/>
          <w:sz w:val="32"/>
          <w:szCs w:val="32"/>
          <w:shd w:val="clear" w:fill="FFFFFF"/>
        </w:rPr>
        <w:t>其他资本性支出（支出经济</w:t>
      </w:r>
      <w:bookmarkEnd w:id="0"/>
      <w:r>
        <w:rPr>
          <w:rFonts w:hint="default" w:ascii="方正楷体_GBK" w:hAnsi="方正楷体_GBK" w:eastAsia="方正楷体_GBK" w:cs="方正楷体_GBK"/>
          <w:i w:val="0"/>
          <w:iCs w:val="0"/>
          <w:caps w:val="0"/>
          <w:color w:val="333333"/>
          <w:spacing w:val="0"/>
          <w:sz w:val="32"/>
          <w:szCs w:val="32"/>
          <w:shd w:val="clear" w:fill="FFFFFF"/>
        </w:rPr>
        <w:t>分类科目类级）：</w:t>
      </w:r>
      <w:r>
        <w:rPr>
          <w:rFonts w:hint="default" w:ascii="方正仿宋_GBK" w:hAnsi="方正仿宋_GBK" w:eastAsia="方正仿宋_GBK" w:cs="方正仿宋_GBK"/>
          <w:i w:val="0"/>
          <w:iCs w:val="0"/>
          <w:caps w:val="0"/>
          <w:color w:val="333333"/>
          <w:spacing w:val="0"/>
          <w:sz w:val="32"/>
          <w:szCs w:val="32"/>
          <w:shd w:val="clear" w:fill="FFFFFF"/>
        </w:rPr>
        <w:t>反映非发展改革部门安排的用于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建筑物购建、设备购置、基础设施建设、无形资产购置、</w:t>
      </w:r>
      <w:r>
        <w:rPr>
          <w:rFonts w:hint="default" w:ascii="方正仿宋_GBK" w:hAnsi="方正仿宋_GBK" w:eastAsia="方正仿宋_GBK" w:cs="方正仿宋_GBK"/>
          <w:i w:val="0"/>
          <w:iCs w:val="0"/>
          <w:caps w:val="0"/>
          <w:color w:val="333333"/>
          <w:spacing w:val="0"/>
          <w:sz w:val="32"/>
          <w:szCs w:val="32"/>
          <w:shd w:val="clear" w:fill="FFFFFF"/>
        </w:rPr>
        <w:t>大型修缮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等资本性支出以外的其他资本性支出</w:t>
      </w:r>
      <w:r>
        <w:rPr>
          <w:rFonts w:hint="default"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联系人：杨光昱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13594921778</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10673C"/>
    <w:rsid w:val="04B444C7"/>
    <w:rsid w:val="05B4202B"/>
    <w:rsid w:val="07295976"/>
    <w:rsid w:val="07AA6545"/>
    <w:rsid w:val="0B396004"/>
    <w:rsid w:val="0C0D480A"/>
    <w:rsid w:val="0D47753A"/>
    <w:rsid w:val="0DF76C39"/>
    <w:rsid w:val="10EA445F"/>
    <w:rsid w:val="14D1325F"/>
    <w:rsid w:val="14E11CFF"/>
    <w:rsid w:val="157E0849"/>
    <w:rsid w:val="18FB18FF"/>
    <w:rsid w:val="19393E1F"/>
    <w:rsid w:val="198F6E75"/>
    <w:rsid w:val="1B1625F6"/>
    <w:rsid w:val="1C365209"/>
    <w:rsid w:val="1D87091B"/>
    <w:rsid w:val="207D0775"/>
    <w:rsid w:val="208E49FF"/>
    <w:rsid w:val="211715DD"/>
    <w:rsid w:val="22DF6799"/>
    <w:rsid w:val="2340333C"/>
    <w:rsid w:val="24662263"/>
    <w:rsid w:val="24BF0A1E"/>
    <w:rsid w:val="2639264C"/>
    <w:rsid w:val="274C57AB"/>
    <w:rsid w:val="27B23C7E"/>
    <w:rsid w:val="2C51675F"/>
    <w:rsid w:val="3059345B"/>
    <w:rsid w:val="365365ED"/>
    <w:rsid w:val="372160E0"/>
    <w:rsid w:val="3A0854E6"/>
    <w:rsid w:val="3D77205A"/>
    <w:rsid w:val="3FFB7A38"/>
    <w:rsid w:val="41150A6D"/>
    <w:rsid w:val="44AC4783"/>
    <w:rsid w:val="47B02348"/>
    <w:rsid w:val="47E12F43"/>
    <w:rsid w:val="48B21A00"/>
    <w:rsid w:val="490E5B0E"/>
    <w:rsid w:val="496E00A0"/>
    <w:rsid w:val="4B404861"/>
    <w:rsid w:val="4E0D644A"/>
    <w:rsid w:val="4EF7214A"/>
    <w:rsid w:val="54934FFD"/>
    <w:rsid w:val="581544CB"/>
    <w:rsid w:val="5BB170CB"/>
    <w:rsid w:val="5D936908"/>
    <w:rsid w:val="5F424B60"/>
    <w:rsid w:val="61627C5D"/>
    <w:rsid w:val="631A74CF"/>
    <w:rsid w:val="640A4469"/>
    <w:rsid w:val="657116D7"/>
    <w:rsid w:val="67C47E6E"/>
    <w:rsid w:val="68480129"/>
    <w:rsid w:val="6B2D5B32"/>
    <w:rsid w:val="6C17284C"/>
    <w:rsid w:val="710C264C"/>
    <w:rsid w:val="710F3952"/>
    <w:rsid w:val="71774FB6"/>
    <w:rsid w:val="723837E8"/>
    <w:rsid w:val="731D5B8B"/>
    <w:rsid w:val="7BAF3E73"/>
    <w:rsid w:val="7E3C66D9"/>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Date"/>
    <w:basedOn w:val="1"/>
    <w:next w:val="1"/>
    <w:qFormat/>
    <w:uiPriority w:val="0"/>
    <w:rPr>
      <w:rFonts w:eastAsia="仿宋_GB2312"/>
      <w:sz w:val="32"/>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秀山土家族苗族自治县妙泉乡人民政府</cp:lastModifiedBy>
  <dcterms:modified xsi:type="dcterms:W3CDTF">2025-03-03T02:20:40Z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