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10" w:afterAutospacing="0" w:line="21" w:lineRule="atLeast"/>
        <w:ind w:left="0" w:right="0"/>
        <w:rPr>
          <w:sz w:val="33"/>
          <w:szCs w:val="33"/>
        </w:rPr>
      </w:pPr>
      <w:r>
        <w:rPr>
          <w:rFonts w:hint="eastAsia"/>
          <w:sz w:val="33"/>
          <w:szCs w:val="33"/>
          <w:lang w:val="en-US" w:eastAsia="zh-CN"/>
        </w:rPr>
        <w:t>重</w:t>
      </w:r>
      <w:r>
        <w:rPr>
          <w:sz w:val="33"/>
          <w:szCs w:val="33"/>
        </w:rPr>
        <w:t>庆市秀山土家族苗族自治县非法集资问题线索征集公告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356" w:lineRule="atLeast"/>
        <w:ind w:left="0" w:right="0"/>
        <w:jc w:val="center"/>
        <w:rPr>
          <w:rFonts w:ascii="微软雅黑" w:hAnsi="微软雅黑" w:eastAsia="微软雅黑" w:cs="微软雅黑"/>
          <w:color w:val="333333"/>
          <w:spacing w:val="0"/>
          <w:sz w:val="33"/>
          <w:szCs w:val="33"/>
        </w:rPr>
      </w:pPr>
      <w:r>
        <w:rPr>
          <w:rFonts w:ascii="Microsoft YaHei UI" w:hAnsi="Microsoft YaHei UI" w:eastAsia="Microsoft YaHei UI" w:cs="Microsoft YaHei UI"/>
          <w:color w:val="333333"/>
          <w:spacing w:val="8"/>
          <w:sz w:val="33"/>
          <w:szCs w:val="33"/>
          <w:shd w:val="clear" w:fill="FFFFFF"/>
        </w:rPr>
        <w:t>秀山县征集非法集资线索！举报方式→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259" w:lineRule="atLeast"/>
        <w:ind w:left="0" w:right="0"/>
        <w:jc w:val="center"/>
        <w:rPr>
          <w:rFonts w:hint="eastAsia" w:ascii="微软雅黑" w:hAnsi="微软雅黑" w:eastAsia="微软雅黑" w:cs="微软雅黑"/>
          <w:color w:val="333333"/>
          <w:spacing w:val="0"/>
          <w:sz w:val="24"/>
          <w:szCs w:val="24"/>
        </w:rPr>
      </w:pPr>
      <w:r>
        <w:rPr>
          <w:rFonts w:hint="eastAsia" w:ascii="宋体" w:hAnsi="宋体" w:eastAsia="宋体" w:cs="宋体"/>
          <w:color w:val="333333"/>
          <w:spacing w:val="0"/>
          <w:sz w:val="24"/>
          <w:szCs w:val="24"/>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259" w:lineRule="atLeast"/>
        <w:ind w:left="0" w:right="0"/>
        <w:jc w:val="center"/>
        <w:rPr>
          <w:rFonts w:hint="eastAsia" w:ascii="微软雅黑" w:hAnsi="微软雅黑" w:eastAsia="微软雅黑" w:cs="微软雅黑"/>
          <w:color w:val="333333"/>
          <w:spacing w:val="0"/>
          <w:sz w:val="24"/>
          <w:szCs w:val="24"/>
        </w:rPr>
      </w:pPr>
      <w:r>
        <w:rPr>
          <w:rFonts w:hint="eastAsia" w:ascii="宋体" w:hAnsi="宋体" w:eastAsia="宋体" w:cs="宋体"/>
          <w:color w:val="333333"/>
          <w:spacing w:val="0"/>
          <w:sz w:val="24"/>
          <w:szCs w:val="24"/>
          <w:shd w:val="clear" w:fill="FFFFFF"/>
        </w:rPr>
        <w:t>按照全国打击非法集资专项行动统一部署</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259" w:lineRule="atLeast"/>
        <w:ind w:left="0" w:right="0"/>
        <w:jc w:val="center"/>
        <w:rPr>
          <w:rFonts w:hint="eastAsia" w:ascii="微软雅黑" w:hAnsi="微软雅黑" w:eastAsia="微软雅黑" w:cs="微软雅黑"/>
          <w:color w:val="333333"/>
          <w:spacing w:val="0"/>
          <w:sz w:val="24"/>
          <w:szCs w:val="24"/>
        </w:rPr>
      </w:pPr>
      <w:r>
        <w:rPr>
          <w:rFonts w:hint="eastAsia" w:ascii="宋体" w:hAnsi="宋体" w:eastAsia="宋体" w:cs="宋体"/>
          <w:color w:val="333333"/>
          <w:spacing w:val="0"/>
          <w:sz w:val="24"/>
          <w:szCs w:val="24"/>
          <w:shd w:val="clear" w:fill="FFFFFF"/>
        </w:rPr>
        <w:t>我县正在开展为期2年的打击非法集资专项行动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259" w:lineRule="atLeast"/>
        <w:ind w:left="0" w:right="0"/>
        <w:jc w:val="center"/>
        <w:rPr>
          <w:rFonts w:hint="eastAsia" w:ascii="微软雅黑" w:hAnsi="微软雅黑" w:eastAsia="微软雅黑" w:cs="微软雅黑"/>
          <w:color w:val="333333"/>
          <w:spacing w:val="0"/>
          <w:sz w:val="24"/>
          <w:szCs w:val="24"/>
        </w:rPr>
      </w:pPr>
      <w:r>
        <w:rPr>
          <w:rFonts w:hint="eastAsia" w:ascii="宋体" w:hAnsi="宋体" w:eastAsia="宋体" w:cs="宋体"/>
          <w:color w:val="333333"/>
          <w:spacing w:val="0"/>
          <w:sz w:val="24"/>
          <w:szCs w:val="24"/>
          <w:shd w:val="clear" w:fill="FFFFFF"/>
        </w:rPr>
        <w:t>各镇街道、各相关部门、相关单位</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259" w:lineRule="atLeast"/>
        <w:ind w:left="0" w:right="0"/>
        <w:jc w:val="center"/>
        <w:rPr>
          <w:rFonts w:hint="eastAsia" w:ascii="微软雅黑" w:hAnsi="微软雅黑" w:eastAsia="微软雅黑" w:cs="微软雅黑"/>
          <w:color w:val="333333"/>
          <w:spacing w:val="0"/>
          <w:sz w:val="24"/>
          <w:szCs w:val="24"/>
        </w:rPr>
      </w:pPr>
      <w:r>
        <w:rPr>
          <w:rFonts w:hint="eastAsia" w:ascii="宋体" w:hAnsi="宋体" w:eastAsia="宋体" w:cs="宋体"/>
          <w:color w:val="333333"/>
          <w:spacing w:val="0"/>
          <w:sz w:val="24"/>
          <w:szCs w:val="24"/>
          <w:shd w:val="clear" w:fill="FFFFFF"/>
        </w:rPr>
        <w:t>严格落实“管合法更要管</w:t>
      </w:r>
      <w:bookmarkStart w:id="0" w:name="_GoBack"/>
      <w:bookmarkEnd w:id="0"/>
      <w:r>
        <w:rPr>
          <w:rFonts w:hint="eastAsia" w:ascii="宋体" w:hAnsi="宋体" w:eastAsia="宋体" w:cs="宋体"/>
          <w:color w:val="333333"/>
          <w:spacing w:val="0"/>
          <w:sz w:val="24"/>
          <w:szCs w:val="24"/>
          <w:shd w:val="clear" w:fill="FFFFFF"/>
        </w:rPr>
        <w:t>非法”“管行业必须管风险”等要求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259" w:lineRule="atLeast"/>
        <w:ind w:left="0" w:right="0"/>
        <w:jc w:val="center"/>
        <w:rPr>
          <w:rFonts w:hint="eastAsia" w:ascii="微软雅黑" w:hAnsi="微软雅黑" w:eastAsia="微软雅黑" w:cs="微软雅黑"/>
          <w:color w:val="333333"/>
          <w:spacing w:val="0"/>
          <w:sz w:val="24"/>
          <w:szCs w:val="24"/>
        </w:rPr>
      </w:pPr>
      <w:r>
        <w:rPr>
          <w:rFonts w:hint="eastAsia" w:ascii="宋体" w:hAnsi="宋体" w:eastAsia="宋体" w:cs="宋体"/>
          <w:color w:val="333333"/>
          <w:spacing w:val="0"/>
          <w:sz w:val="24"/>
          <w:szCs w:val="24"/>
          <w:shd w:val="clear" w:fill="FFFFFF"/>
        </w:rPr>
        <w:t>拟通过集中排查、打击处置、整治规范、建章立制、宣传教育</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259" w:lineRule="atLeast"/>
        <w:ind w:left="0" w:right="0"/>
        <w:jc w:val="center"/>
        <w:rPr>
          <w:rFonts w:hint="eastAsia" w:ascii="微软雅黑" w:hAnsi="微软雅黑" w:eastAsia="微软雅黑" w:cs="微软雅黑"/>
          <w:color w:val="333333"/>
          <w:spacing w:val="0"/>
          <w:sz w:val="24"/>
          <w:szCs w:val="24"/>
        </w:rPr>
      </w:pPr>
      <w:r>
        <w:rPr>
          <w:rFonts w:hint="eastAsia" w:ascii="宋体" w:hAnsi="宋体" w:eastAsia="宋体" w:cs="宋体"/>
          <w:color w:val="333333"/>
          <w:spacing w:val="0"/>
          <w:sz w:val="24"/>
          <w:szCs w:val="24"/>
          <w:shd w:val="clear" w:fill="FFFFFF"/>
        </w:rPr>
        <w:t>“五箭齐发、集中攻坚”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259" w:lineRule="atLeast"/>
        <w:ind w:left="0" w:right="0"/>
        <w:jc w:val="center"/>
        <w:rPr>
          <w:rFonts w:hint="eastAsia" w:ascii="微软雅黑" w:hAnsi="微软雅黑" w:eastAsia="微软雅黑" w:cs="微软雅黑"/>
          <w:color w:val="333333"/>
          <w:spacing w:val="0"/>
          <w:sz w:val="24"/>
          <w:szCs w:val="24"/>
        </w:rPr>
      </w:pPr>
      <w:r>
        <w:rPr>
          <w:rFonts w:hint="eastAsia" w:ascii="宋体" w:hAnsi="宋体" w:eastAsia="宋体" w:cs="宋体"/>
          <w:color w:val="333333"/>
          <w:spacing w:val="0"/>
          <w:sz w:val="24"/>
          <w:szCs w:val="24"/>
          <w:shd w:val="clear" w:fill="FFFFFF"/>
        </w:rPr>
        <w:t>有效防范和严厉打击非法集资犯罪活动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259" w:lineRule="atLeast"/>
        <w:ind w:left="0" w:right="0"/>
        <w:jc w:val="center"/>
        <w:rPr>
          <w:rFonts w:hint="eastAsia" w:ascii="微软雅黑" w:hAnsi="微软雅黑" w:eastAsia="微软雅黑" w:cs="微软雅黑"/>
          <w:color w:val="333333"/>
          <w:spacing w:val="0"/>
          <w:sz w:val="24"/>
          <w:szCs w:val="24"/>
        </w:rPr>
      </w:pPr>
      <w:r>
        <w:rPr>
          <w:rFonts w:hint="eastAsia" w:ascii="宋体" w:hAnsi="宋体" w:eastAsia="宋体" w:cs="宋体"/>
          <w:color w:val="333333"/>
          <w:spacing w:val="0"/>
          <w:sz w:val="24"/>
          <w:szCs w:val="24"/>
          <w:shd w:val="clear" w:fill="FFFFFF"/>
        </w:rPr>
        <w:t>保护社会公众合法权益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259" w:lineRule="atLeast"/>
        <w:ind w:left="0" w:right="0"/>
        <w:jc w:val="center"/>
        <w:rPr>
          <w:rFonts w:hint="eastAsia" w:ascii="微软雅黑" w:hAnsi="微软雅黑" w:eastAsia="微软雅黑" w:cs="微软雅黑"/>
          <w:color w:val="333333"/>
          <w:spacing w:val="0"/>
          <w:sz w:val="24"/>
          <w:szCs w:val="24"/>
        </w:rPr>
      </w:pPr>
      <w:r>
        <w:rPr>
          <w:rFonts w:hint="eastAsia" w:ascii="宋体" w:hAnsi="宋体" w:eastAsia="宋体" w:cs="宋体"/>
          <w:color w:val="333333"/>
          <w:spacing w:val="0"/>
          <w:sz w:val="24"/>
          <w:szCs w:val="24"/>
          <w:shd w:val="clear" w:fill="FFFFFF"/>
        </w:rPr>
        <w:t>维护经济秩序和社会稳定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259" w:lineRule="atLeast"/>
        <w:ind w:left="0" w:right="0"/>
        <w:jc w:val="center"/>
        <w:rPr>
          <w:rFonts w:hint="eastAsia" w:ascii="微软雅黑" w:hAnsi="微软雅黑" w:eastAsia="微软雅黑" w:cs="微软雅黑"/>
          <w:color w:val="333333"/>
          <w:spacing w:val="0"/>
          <w:sz w:val="24"/>
          <w:szCs w:val="24"/>
        </w:rPr>
      </w:pPr>
      <w:r>
        <w:rPr>
          <w:rFonts w:hint="eastAsia" w:ascii="宋体" w:hAnsi="宋体" w:eastAsia="宋体" w:cs="宋体"/>
          <w:color w:val="333333"/>
          <w:spacing w:val="0"/>
          <w:sz w:val="24"/>
          <w:szCs w:val="24"/>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259" w:lineRule="atLeast"/>
        <w:ind w:left="0" w:right="0"/>
        <w:jc w:val="center"/>
        <w:rPr>
          <w:rFonts w:hint="eastAsia" w:ascii="微软雅黑" w:hAnsi="微软雅黑" w:eastAsia="微软雅黑" w:cs="微软雅黑"/>
          <w:color w:val="333333"/>
          <w:spacing w:val="0"/>
          <w:sz w:val="24"/>
          <w:szCs w:val="24"/>
        </w:rPr>
      </w:pPr>
      <w:r>
        <w:rPr>
          <w:rFonts w:hint="eastAsia" w:ascii="宋体" w:hAnsi="宋体" w:eastAsia="宋体" w:cs="宋体"/>
          <w:color w:val="333333"/>
          <w:spacing w:val="0"/>
          <w:sz w:val="24"/>
          <w:szCs w:val="24"/>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259" w:lineRule="atLeast"/>
        <w:ind w:left="0" w:right="0"/>
        <w:jc w:val="center"/>
        <w:rPr>
          <w:rFonts w:hint="eastAsia" w:ascii="微软雅黑" w:hAnsi="微软雅黑" w:eastAsia="微软雅黑" w:cs="微软雅黑"/>
          <w:color w:val="333333"/>
          <w:spacing w:val="0"/>
          <w:sz w:val="24"/>
          <w:szCs w:val="24"/>
        </w:rPr>
      </w:pPr>
      <w:r>
        <w:rPr>
          <w:rFonts w:hint="eastAsia" w:ascii="宋体" w:hAnsi="宋体" w:eastAsia="宋体" w:cs="宋体"/>
          <w:color w:val="333333"/>
          <w:spacing w:val="0"/>
          <w:sz w:val="24"/>
          <w:szCs w:val="24"/>
          <w:shd w:val="clear" w:fill="FFFFFF"/>
        </w:rPr>
        <w:t>为进一步浓厚“全域防非、全民防非”工作氛围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259" w:lineRule="atLeast"/>
        <w:ind w:left="0" w:right="0"/>
        <w:jc w:val="center"/>
        <w:rPr>
          <w:rFonts w:hint="eastAsia" w:ascii="微软雅黑" w:hAnsi="微软雅黑" w:eastAsia="微软雅黑" w:cs="微软雅黑"/>
          <w:color w:val="333333"/>
          <w:spacing w:val="0"/>
          <w:sz w:val="24"/>
          <w:szCs w:val="24"/>
        </w:rPr>
      </w:pPr>
      <w:r>
        <w:rPr>
          <w:rFonts w:hint="eastAsia" w:ascii="宋体" w:hAnsi="宋体" w:eastAsia="宋体" w:cs="宋体"/>
          <w:color w:val="333333"/>
          <w:spacing w:val="0"/>
          <w:sz w:val="24"/>
          <w:szCs w:val="24"/>
          <w:shd w:val="clear" w:fill="FFFFFF"/>
        </w:rPr>
        <w:t>激发市民群众“守护钱袋子、护好幸福家”主动意识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259" w:lineRule="atLeast"/>
        <w:ind w:left="0" w:right="0"/>
        <w:jc w:val="center"/>
        <w:rPr>
          <w:rFonts w:hint="eastAsia" w:ascii="微软雅黑" w:hAnsi="微软雅黑" w:eastAsia="微软雅黑" w:cs="微软雅黑"/>
          <w:color w:val="333333"/>
          <w:spacing w:val="0"/>
          <w:sz w:val="24"/>
          <w:szCs w:val="24"/>
        </w:rPr>
      </w:pPr>
      <w:r>
        <w:rPr>
          <w:rFonts w:hint="eastAsia" w:ascii="宋体" w:hAnsi="宋体" w:eastAsia="宋体" w:cs="宋体"/>
          <w:color w:val="333333"/>
          <w:spacing w:val="0"/>
          <w:sz w:val="24"/>
          <w:szCs w:val="24"/>
          <w:shd w:val="clear" w:fill="FFFFFF"/>
        </w:rPr>
        <w:t>7月3日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259" w:lineRule="atLeast"/>
        <w:ind w:left="0" w:right="0"/>
        <w:jc w:val="center"/>
        <w:rPr>
          <w:rFonts w:hint="eastAsia" w:ascii="微软雅黑" w:hAnsi="微软雅黑" w:eastAsia="微软雅黑" w:cs="微软雅黑"/>
          <w:color w:val="333333"/>
          <w:spacing w:val="0"/>
          <w:sz w:val="24"/>
          <w:szCs w:val="24"/>
        </w:rPr>
      </w:pPr>
      <w:r>
        <w:rPr>
          <w:rFonts w:hint="eastAsia" w:ascii="宋体" w:hAnsi="宋体" w:eastAsia="宋体" w:cs="宋体"/>
          <w:color w:val="333333"/>
          <w:spacing w:val="0"/>
          <w:sz w:val="24"/>
          <w:szCs w:val="24"/>
          <w:shd w:val="clear" w:fill="FFFFFF"/>
        </w:rPr>
        <w:t>重庆市秀山县人民政府办公室面向全县发布公告</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259" w:lineRule="atLeast"/>
        <w:ind w:left="0" w:right="0"/>
        <w:jc w:val="center"/>
        <w:rPr>
          <w:rFonts w:hint="eastAsia" w:ascii="微软雅黑" w:hAnsi="微软雅黑" w:eastAsia="微软雅黑" w:cs="微软雅黑"/>
          <w:color w:val="333333"/>
          <w:spacing w:val="0"/>
          <w:sz w:val="24"/>
          <w:szCs w:val="24"/>
        </w:rPr>
      </w:pPr>
      <w:r>
        <w:rPr>
          <w:rFonts w:hint="eastAsia" w:ascii="宋体" w:hAnsi="宋体" w:eastAsia="宋体" w:cs="宋体"/>
          <w:color w:val="333333"/>
          <w:spacing w:val="0"/>
          <w:sz w:val="24"/>
          <w:szCs w:val="24"/>
          <w:shd w:val="clear" w:fill="FFFFFF"/>
        </w:rPr>
        <w:t>向社会征集非法集资违法问题线索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259" w:lineRule="atLeast"/>
        <w:ind w:left="0" w:right="0"/>
        <w:jc w:val="center"/>
        <w:rPr>
          <w:rFonts w:hint="eastAsia" w:ascii="微软雅黑" w:hAnsi="微软雅黑" w:eastAsia="微软雅黑" w:cs="微软雅黑"/>
          <w:color w:val="333333"/>
          <w:spacing w:val="0"/>
          <w:sz w:val="24"/>
          <w:szCs w:val="24"/>
        </w:rPr>
      </w:pPr>
      <w:r>
        <w:rPr>
          <w:rFonts w:hint="eastAsia" w:ascii="宋体" w:hAnsi="宋体" w:eastAsia="宋体" w:cs="宋体"/>
          <w:color w:val="333333"/>
          <w:spacing w:val="0"/>
          <w:sz w:val="24"/>
          <w:szCs w:val="24"/>
          <w:shd w:val="clear" w:fill="FFFFFF"/>
        </w:rPr>
        <w:t>经核实为有效线索的最高奖励人民币现金3000元</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259" w:lineRule="atLeast"/>
        <w:ind w:left="0" w:right="0"/>
        <w:jc w:val="center"/>
        <w:rPr>
          <w:rFonts w:hint="eastAsia" w:ascii="微软雅黑" w:hAnsi="微软雅黑" w:eastAsia="微软雅黑" w:cs="微软雅黑"/>
          <w:color w:val="333333"/>
          <w:spacing w:val="0"/>
          <w:sz w:val="24"/>
          <w:szCs w:val="24"/>
        </w:rPr>
      </w:pPr>
      <w:r>
        <w:rPr>
          <w:rFonts w:hint="eastAsia" w:ascii="宋体" w:hAnsi="宋体" w:eastAsia="宋体" w:cs="宋体"/>
          <w:color w:val="333333"/>
          <w:spacing w:val="0"/>
          <w:sz w:val="24"/>
          <w:szCs w:val="24"/>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259" w:lineRule="atLeast"/>
        <w:ind w:left="0" w:right="0"/>
        <w:jc w:val="center"/>
        <w:rPr>
          <w:rFonts w:hint="eastAsia" w:ascii="微软雅黑" w:hAnsi="微软雅黑" w:eastAsia="微软雅黑" w:cs="微软雅黑"/>
          <w:color w:val="333333"/>
          <w:spacing w:val="0"/>
          <w:sz w:val="24"/>
          <w:szCs w:val="24"/>
        </w:rPr>
      </w:pPr>
      <w:r>
        <w:rPr>
          <w:rFonts w:hint="eastAsia" w:ascii="微软雅黑" w:hAnsi="微软雅黑" w:eastAsia="微软雅黑" w:cs="微软雅黑"/>
          <w:color w:val="333333"/>
          <w:spacing w:val="0"/>
          <w:sz w:val="24"/>
          <w:szCs w:val="24"/>
          <w:shd w:val="clear" w:fill="FFFFFF"/>
        </w:rPr>
        <w:drawing>
          <wp:inline distT="0" distB="0" distL="114300" distR="114300">
            <wp:extent cx="5283200" cy="3190875"/>
            <wp:effectExtent l="0" t="0" r="12700" b="9525"/>
            <wp:docPr id="1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56"/>
                    <pic:cNvPicPr>
                      <a:picLocks noChangeAspect="1"/>
                    </pic:cNvPicPr>
                  </pic:nvPicPr>
                  <pic:blipFill>
                    <a:blip r:embed="rId4"/>
                    <a:stretch>
                      <a:fillRect/>
                    </a:stretch>
                  </pic:blipFill>
                  <pic:spPr>
                    <a:xfrm>
                      <a:off x="0" y="0"/>
                      <a:ext cx="5283200" cy="3190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259" w:lineRule="atLeast"/>
        <w:ind w:left="0" w:right="0" w:firstLine="480"/>
        <w:jc w:val="left"/>
        <w:rPr>
          <w:rFonts w:hint="eastAsia" w:ascii="微软雅黑" w:hAnsi="微软雅黑" w:eastAsia="微软雅黑" w:cs="微软雅黑"/>
          <w:color w:val="333333"/>
          <w:spacing w:val="0"/>
          <w:sz w:val="24"/>
          <w:szCs w:val="24"/>
        </w:rPr>
      </w:pPr>
      <w:r>
        <w:rPr>
          <w:rFonts w:ascii="黑体" w:hAnsi="宋体" w:eastAsia="黑体" w:cs="黑体"/>
          <w:color w:val="333333"/>
          <w:spacing w:val="0"/>
          <w:sz w:val="24"/>
          <w:szCs w:val="24"/>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259" w:lineRule="atLeast"/>
        <w:ind w:left="0" w:right="0" w:firstLine="480"/>
        <w:jc w:val="left"/>
        <w:rPr>
          <w:rFonts w:hint="eastAsia" w:ascii="微软雅黑" w:hAnsi="微软雅黑" w:eastAsia="微软雅黑" w:cs="微软雅黑"/>
          <w:color w:val="333333"/>
          <w:spacing w:val="0"/>
          <w:sz w:val="24"/>
          <w:szCs w:val="24"/>
        </w:rPr>
      </w:pPr>
      <w:r>
        <w:rPr>
          <w:rFonts w:hint="eastAsia" w:ascii="黑体" w:hAnsi="宋体" w:eastAsia="黑体" w:cs="黑体"/>
          <w:color w:val="333333"/>
          <w:spacing w:val="0"/>
          <w:sz w:val="24"/>
          <w:szCs w:val="24"/>
          <w:shd w:val="clear" w:fill="FFFFFF"/>
        </w:rPr>
        <w:t>一、征集范围</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259" w:lineRule="atLeast"/>
        <w:ind w:left="0" w:right="0" w:firstLine="480"/>
        <w:jc w:val="left"/>
        <w:rPr>
          <w:rFonts w:hint="eastAsia" w:ascii="微软雅黑" w:hAnsi="微软雅黑" w:eastAsia="微软雅黑" w:cs="微软雅黑"/>
          <w:color w:val="333333"/>
          <w:spacing w:val="0"/>
          <w:sz w:val="24"/>
          <w:szCs w:val="24"/>
        </w:rPr>
      </w:pPr>
      <w:r>
        <w:rPr>
          <w:rFonts w:hint="eastAsia" w:ascii="宋体" w:hAnsi="宋体" w:eastAsia="宋体" w:cs="宋体"/>
          <w:color w:val="333333"/>
          <w:spacing w:val="0"/>
          <w:sz w:val="24"/>
          <w:szCs w:val="24"/>
          <w:shd w:val="clear" w:fill="FFFFFF"/>
        </w:rPr>
        <w:t>根据《防范和处置非法集资条例（国务院令第737号）》第二条规定，非法集资是指未经国务院金融管理部门依法许可或者违反国家金融管理规定，以许诺还本付息或者给予其他投资回报等方式，向不特定对象吸收资金的行为。对涉嫌非法集资行为，任何单位和个人有权向处置非法集资牵头部门或者其他有关部门举报。欢迎广大市民群众反映和举报非法集资线索。</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384" w:lineRule="atLeast"/>
        <w:ind w:left="0" w:right="0"/>
        <w:jc w:val="center"/>
        <w:rPr>
          <w:rFonts w:hint="eastAsia" w:ascii="微软雅黑" w:hAnsi="微软雅黑" w:eastAsia="微软雅黑" w:cs="微软雅黑"/>
          <w:color w:val="333333"/>
          <w:spacing w:val="0"/>
          <w:sz w:val="24"/>
          <w:szCs w:val="24"/>
        </w:rPr>
      </w:pPr>
      <w:r>
        <w:rPr>
          <w:rFonts w:hint="eastAsia" w:ascii="微软雅黑" w:hAnsi="微软雅黑" w:eastAsia="微软雅黑" w:cs="微软雅黑"/>
          <w:color w:val="333333"/>
          <w:spacing w:val="0"/>
          <w:sz w:val="24"/>
          <w:szCs w:val="24"/>
          <w:shd w:val="clear" w:fill="FFFFFF"/>
        </w:rPr>
        <w:drawing>
          <wp:inline distT="0" distB="0" distL="114300" distR="114300">
            <wp:extent cx="4953000" cy="2781300"/>
            <wp:effectExtent l="0" t="0" r="0" b="0"/>
            <wp:docPr id="9" name="图片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57"/>
                    <pic:cNvPicPr>
                      <a:picLocks noChangeAspect="1"/>
                    </pic:cNvPicPr>
                  </pic:nvPicPr>
                  <pic:blipFill>
                    <a:blip r:embed="rId5"/>
                    <a:stretch>
                      <a:fillRect/>
                    </a:stretch>
                  </pic:blipFill>
                  <pic:spPr>
                    <a:xfrm>
                      <a:off x="0" y="0"/>
                      <a:ext cx="4953000" cy="2781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384" w:lineRule="atLeast"/>
        <w:ind w:left="0" w:right="0" w:firstLine="480"/>
        <w:jc w:val="left"/>
        <w:rPr>
          <w:rFonts w:hint="eastAsia" w:ascii="微软雅黑" w:hAnsi="微软雅黑" w:eastAsia="微软雅黑" w:cs="微软雅黑"/>
          <w:color w:val="333333"/>
          <w:spacing w:val="0"/>
          <w:sz w:val="24"/>
          <w:szCs w:val="24"/>
        </w:rPr>
      </w:pPr>
      <w:r>
        <w:rPr>
          <w:rFonts w:hint="eastAsia" w:ascii="宋体" w:hAnsi="宋体" w:eastAsia="宋体" w:cs="宋体"/>
          <w:color w:val="333333"/>
          <w:spacing w:val="0"/>
          <w:sz w:val="24"/>
          <w:szCs w:val="24"/>
          <w:shd w:val="clear" w:fill="FFFFFF"/>
        </w:rPr>
        <w:t>已经由公安机关立案侦查或进入起诉、审判、执行等司法环节的刑事案件，不在线索征集范围内。</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384" w:lineRule="atLeast"/>
        <w:ind w:left="0" w:right="0"/>
        <w:jc w:val="center"/>
        <w:rPr>
          <w:rFonts w:hint="eastAsia" w:ascii="微软雅黑" w:hAnsi="微软雅黑" w:eastAsia="微软雅黑" w:cs="微软雅黑"/>
          <w:color w:val="333333"/>
          <w:spacing w:val="0"/>
          <w:sz w:val="24"/>
          <w:szCs w:val="24"/>
        </w:rPr>
      </w:pPr>
      <w:r>
        <w:rPr>
          <w:rFonts w:hint="eastAsia" w:ascii="微软雅黑" w:hAnsi="微软雅黑" w:eastAsia="微软雅黑" w:cs="微软雅黑"/>
          <w:color w:val="333333"/>
          <w:spacing w:val="0"/>
          <w:sz w:val="24"/>
          <w:szCs w:val="24"/>
          <w:shd w:val="clear" w:fill="FFFFFF"/>
        </w:rPr>
        <w:drawing>
          <wp:inline distT="0" distB="0" distL="114300" distR="114300">
            <wp:extent cx="5283200" cy="3162300"/>
            <wp:effectExtent l="0" t="0" r="12700" b="0"/>
            <wp:docPr id="8" name="图片 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IMG_258"/>
                    <pic:cNvPicPr>
                      <a:picLocks noChangeAspect="1"/>
                    </pic:cNvPicPr>
                  </pic:nvPicPr>
                  <pic:blipFill>
                    <a:blip r:embed="rId6"/>
                    <a:stretch>
                      <a:fillRect/>
                    </a:stretch>
                  </pic:blipFill>
                  <pic:spPr>
                    <a:xfrm>
                      <a:off x="0" y="0"/>
                      <a:ext cx="5283200" cy="3162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259" w:lineRule="atLeast"/>
        <w:ind w:left="0" w:right="0" w:firstLine="480"/>
        <w:jc w:val="left"/>
        <w:rPr>
          <w:rFonts w:hint="eastAsia" w:ascii="微软雅黑" w:hAnsi="微软雅黑" w:eastAsia="微软雅黑" w:cs="微软雅黑"/>
          <w:color w:val="333333"/>
          <w:spacing w:val="0"/>
          <w:sz w:val="24"/>
          <w:szCs w:val="24"/>
        </w:rPr>
      </w:pPr>
      <w:r>
        <w:rPr>
          <w:rFonts w:hint="eastAsia" w:ascii="黑体" w:hAnsi="宋体" w:eastAsia="黑体" w:cs="黑体"/>
          <w:color w:val="333333"/>
          <w:spacing w:val="0"/>
          <w:sz w:val="24"/>
          <w:szCs w:val="24"/>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259" w:lineRule="atLeast"/>
        <w:ind w:left="0" w:right="0" w:firstLine="480"/>
        <w:jc w:val="left"/>
        <w:rPr>
          <w:rFonts w:hint="eastAsia" w:ascii="微软雅黑" w:hAnsi="微软雅黑" w:eastAsia="微软雅黑" w:cs="微软雅黑"/>
          <w:color w:val="333333"/>
          <w:spacing w:val="0"/>
          <w:sz w:val="24"/>
          <w:szCs w:val="24"/>
        </w:rPr>
      </w:pPr>
      <w:r>
        <w:rPr>
          <w:rFonts w:hint="eastAsia" w:ascii="黑体" w:hAnsi="宋体" w:eastAsia="黑体" w:cs="黑体"/>
          <w:color w:val="333333"/>
          <w:spacing w:val="0"/>
          <w:sz w:val="24"/>
          <w:szCs w:val="24"/>
          <w:shd w:val="clear" w:fill="FFFFFF"/>
        </w:rPr>
        <w:t>二、征集方式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384" w:lineRule="atLeast"/>
        <w:ind w:left="0" w:right="0" w:firstLine="480"/>
        <w:jc w:val="left"/>
        <w:rPr>
          <w:rFonts w:hint="eastAsia" w:ascii="微软雅黑" w:hAnsi="微软雅黑" w:eastAsia="微软雅黑" w:cs="微软雅黑"/>
          <w:color w:val="333333"/>
          <w:spacing w:val="0"/>
          <w:sz w:val="24"/>
          <w:szCs w:val="24"/>
        </w:rPr>
      </w:pPr>
      <w:r>
        <w:rPr>
          <w:rFonts w:hint="eastAsia" w:ascii="宋体" w:hAnsi="宋体" w:eastAsia="宋体" w:cs="宋体"/>
          <w:b/>
          <w:bCs/>
          <w:color w:val="333333"/>
          <w:spacing w:val="0"/>
          <w:sz w:val="24"/>
          <w:szCs w:val="24"/>
          <w:shd w:val="clear" w:fill="FFFFFF"/>
        </w:rPr>
        <w:t>（一）微信举报：</w:t>
      </w:r>
      <w:r>
        <w:rPr>
          <w:rFonts w:hint="eastAsia" w:ascii="宋体" w:hAnsi="宋体" w:eastAsia="宋体" w:cs="宋体"/>
          <w:color w:val="333333"/>
          <w:spacing w:val="0"/>
          <w:sz w:val="24"/>
          <w:szCs w:val="24"/>
          <w:shd w:val="clear" w:fill="FFFFFF"/>
        </w:rPr>
        <w:t>秀山县统一举报窗口，</w:t>
      </w:r>
      <w:r>
        <w:rPr>
          <w:rFonts w:ascii="Helvetica" w:hAnsi="Helvetica" w:eastAsia="Helvetica" w:cs="Helvetica"/>
          <w:color w:val="333333"/>
          <w:spacing w:val="0"/>
          <w:sz w:val="24"/>
          <w:szCs w:val="24"/>
          <w:shd w:val="clear" w:fill="FFFFFF"/>
        </w:rPr>
        <w:t>“</w:t>
      </w:r>
      <w:r>
        <w:rPr>
          <w:rFonts w:hint="eastAsia" w:ascii="宋体" w:hAnsi="宋体" w:eastAsia="宋体" w:cs="宋体"/>
          <w:color w:val="333333"/>
          <w:spacing w:val="0"/>
          <w:sz w:val="24"/>
          <w:szCs w:val="24"/>
          <w:shd w:val="clear" w:fill="FFFFFF"/>
        </w:rPr>
        <w:t>重庆金融安全卫士</w:t>
      </w:r>
      <w:r>
        <w:rPr>
          <w:rFonts w:hint="default" w:ascii="Helvetica" w:hAnsi="Helvetica" w:eastAsia="Helvetica" w:cs="Helvetica"/>
          <w:color w:val="333333"/>
          <w:spacing w:val="0"/>
          <w:sz w:val="24"/>
          <w:szCs w:val="24"/>
          <w:shd w:val="clear" w:fill="FFFFFF"/>
        </w:rPr>
        <w:t>”</w:t>
      </w:r>
      <w:r>
        <w:rPr>
          <w:rFonts w:hint="eastAsia" w:ascii="宋体" w:hAnsi="宋体" w:eastAsia="宋体" w:cs="宋体"/>
          <w:color w:val="333333"/>
          <w:spacing w:val="0"/>
          <w:sz w:val="24"/>
          <w:szCs w:val="24"/>
          <w:shd w:val="clear" w:fill="FFFFFF"/>
        </w:rPr>
        <w:t>微信公众号“有奖举报”栏目。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384" w:lineRule="atLeast"/>
        <w:ind w:left="0" w:right="0" w:firstLine="480"/>
        <w:jc w:val="center"/>
        <w:rPr>
          <w:rFonts w:hint="eastAsia" w:ascii="微软雅黑" w:hAnsi="微软雅黑" w:eastAsia="微软雅黑" w:cs="微软雅黑"/>
          <w:color w:val="333333"/>
          <w:spacing w:val="0"/>
          <w:sz w:val="24"/>
          <w:szCs w:val="24"/>
        </w:rPr>
      </w:pPr>
      <w:r>
        <w:rPr>
          <w:rFonts w:hint="eastAsia" w:ascii="微软雅黑" w:hAnsi="微软雅黑" w:eastAsia="微软雅黑" w:cs="微软雅黑"/>
          <w:color w:val="333333"/>
          <w:spacing w:val="0"/>
          <w:sz w:val="24"/>
          <w:szCs w:val="24"/>
          <w:shd w:val="clear" w:fill="FFFFFF"/>
        </w:rPr>
        <w:drawing>
          <wp:inline distT="0" distB="0" distL="114300" distR="114300">
            <wp:extent cx="5057775" cy="2847975"/>
            <wp:effectExtent l="0" t="0" r="9525" b="9525"/>
            <wp:docPr id="12" name="图片 1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59"/>
                    <pic:cNvPicPr>
                      <a:picLocks noChangeAspect="1"/>
                    </pic:cNvPicPr>
                  </pic:nvPicPr>
                  <pic:blipFill>
                    <a:blip r:embed="rId7"/>
                    <a:stretch>
                      <a:fillRect/>
                    </a:stretch>
                  </pic:blipFill>
                  <pic:spPr>
                    <a:xfrm>
                      <a:off x="0" y="0"/>
                      <a:ext cx="5057775" cy="28479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384" w:lineRule="atLeast"/>
        <w:ind w:left="0" w:right="0" w:firstLine="480"/>
        <w:jc w:val="left"/>
        <w:rPr>
          <w:rFonts w:hint="eastAsia" w:ascii="微软雅黑" w:hAnsi="微软雅黑" w:eastAsia="微软雅黑" w:cs="微软雅黑"/>
          <w:color w:val="333333"/>
          <w:spacing w:val="0"/>
          <w:sz w:val="24"/>
          <w:szCs w:val="24"/>
        </w:rPr>
      </w:pPr>
      <w:r>
        <w:rPr>
          <w:rFonts w:hint="eastAsia" w:ascii="宋体" w:hAnsi="宋体" w:eastAsia="宋体" w:cs="宋体"/>
          <w:b/>
          <w:bCs/>
          <w:color w:val="333333"/>
          <w:spacing w:val="0"/>
          <w:sz w:val="24"/>
          <w:szCs w:val="24"/>
          <w:shd w:val="clear" w:fill="FFFFFF"/>
        </w:rPr>
        <w:t>（二）电话举报：</w:t>
      </w:r>
      <w:r>
        <w:rPr>
          <w:rFonts w:hint="eastAsia" w:ascii="宋体" w:hAnsi="宋体" w:eastAsia="宋体" w:cs="宋体"/>
          <w:color w:val="333333"/>
          <w:spacing w:val="0"/>
          <w:sz w:val="24"/>
          <w:szCs w:val="24"/>
          <w:shd w:val="clear" w:fill="FFFFFF"/>
        </w:rPr>
        <w:t>023-76678782</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384" w:lineRule="atLeast"/>
        <w:ind w:left="0" w:right="0" w:firstLine="480"/>
        <w:jc w:val="left"/>
        <w:rPr>
          <w:rFonts w:hint="eastAsia" w:ascii="微软雅黑" w:hAnsi="微软雅黑" w:eastAsia="微软雅黑" w:cs="微软雅黑"/>
          <w:color w:val="333333"/>
          <w:spacing w:val="0"/>
          <w:sz w:val="24"/>
          <w:szCs w:val="24"/>
        </w:rPr>
      </w:pPr>
      <w:r>
        <w:rPr>
          <w:rFonts w:hint="eastAsia" w:ascii="宋体" w:hAnsi="宋体" w:eastAsia="宋体" w:cs="宋体"/>
          <w:b/>
          <w:bCs/>
          <w:color w:val="333333"/>
          <w:spacing w:val="0"/>
          <w:sz w:val="24"/>
          <w:szCs w:val="24"/>
          <w:shd w:val="clear" w:fill="FFFFFF"/>
        </w:rPr>
        <w:t>（三）信件举报：</w:t>
      </w:r>
      <w:r>
        <w:rPr>
          <w:rFonts w:hint="eastAsia" w:ascii="宋体" w:hAnsi="宋体" w:eastAsia="宋体" w:cs="宋体"/>
          <w:color w:val="333333"/>
          <w:spacing w:val="0"/>
          <w:sz w:val="24"/>
          <w:szCs w:val="24"/>
          <w:shd w:val="clear" w:fill="FFFFFF"/>
        </w:rPr>
        <w:t>重庆市秀山县国资金融服务中心，中和街道渝秀大道19号，邮政编码：409900。</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384" w:lineRule="atLeast"/>
        <w:ind w:left="0" w:right="0" w:firstLine="480"/>
        <w:jc w:val="left"/>
        <w:rPr>
          <w:rFonts w:hint="eastAsia" w:ascii="微软雅黑" w:hAnsi="微软雅黑" w:eastAsia="微软雅黑" w:cs="微软雅黑"/>
          <w:color w:val="333333"/>
          <w:spacing w:val="0"/>
          <w:sz w:val="24"/>
          <w:szCs w:val="24"/>
        </w:rPr>
      </w:pPr>
      <w:r>
        <w:rPr>
          <w:rFonts w:hint="eastAsia" w:ascii="宋体" w:hAnsi="宋体" w:eastAsia="宋体" w:cs="宋体"/>
          <w:b/>
          <w:bCs/>
          <w:color w:val="333333"/>
          <w:spacing w:val="0"/>
          <w:sz w:val="24"/>
          <w:szCs w:val="24"/>
          <w:shd w:val="clear" w:fill="FFFFFF"/>
        </w:rPr>
        <w:t>（四）邮箱举报：</w:t>
      </w:r>
      <w:r>
        <w:rPr>
          <w:rFonts w:hint="eastAsia" w:ascii="宋体" w:hAnsi="宋体" w:eastAsia="宋体" w:cs="宋体"/>
          <w:color w:val="333333"/>
          <w:spacing w:val="0"/>
          <w:sz w:val="24"/>
          <w:szCs w:val="24"/>
          <w:shd w:val="clear" w:fill="FFFFFF"/>
        </w:rPr>
        <w:t>xsjrb@163.com</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384" w:lineRule="atLeast"/>
        <w:ind w:left="0" w:right="0" w:firstLine="480"/>
        <w:jc w:val="left"/>
        <w:rPr>
          <w:rFonts w:hint="eastAsia" w:ascii="微软雅黑" w:hAnsi="微软雅黑" w:eastAsia="微软雅黑" w:cs="微软雅黑"/>
          <w:color w:val="333333"/>
          <w:spacing w:val="0"/>
          <w:sz w:val="24"/>
          <w:szCs w:val="24"/>
        </w:rPr>
      </w:pPr>
      <w:r>
        <w:rPr>
          <w:rFonts w:hint="eastAsia" w:ascii="宋体" w:hAnsi="宋体" w:eastAsia="宋体" w:cs="宋体"/>
          <w:color w:val="333333"/>
          <w:spacing w:val="0"/>
          <w:sz w:val="24"/>
          <w:szCs w:val="24"/>
          <w:shd w:val="clear" w:fill="FFFFFF"/>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259" w:lineRule="atLeast"/>
        <w:ind w:left="0" w:right="0"/>
        <w:jc w:val="center"/>
        <w:rPr>
          <w:rFonts w:hint="eastAsia" w:ascii="微软雅黑" w:hAnsi="微软雅黑" w:eastAsia="微软雅黑" w:cs="微软雅黑"/>
          <w:color w:val="333333"/>
          <w:spacing w:val="0"/>
          <w:sz w:val="24"/>
          <w:szCs w:val="24"/>
        </w:rPr>
      </w:pPr>
      <w:r>
        <w:rPr>
          <w:rFonts w:hint="eastAsia" w:ascii="微软雅黑" w:hAnsi="微软雅黑" w:eastAsia="微软雅黑" w:cs="微软雅黑"/>
          <w:color w:val="333333"/>
          <w:spacing w:val="0"/>
          <w:sz w:val="24"/>
          <w:szCs w:val="24"/>
          <w:shd w:val="clear" w:fill="FFFFFF"/>
        </w:rPr>
        <w:drawing>
          <wp:inline distT="0" distB="0" distL="114300" distR="114300">
            <wp:extent cx="5283200" cy="3162300"/>
            <wp:effectExtent l="0" t="0" r="12700" b="0"/>
            <wp:docPr id="7" name="图片 1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IMG_260"/>
                    <pic:cNvPicPr>
                      <a:picLocks noChangeAspect="1"/>
                    </pic:cNvPicPr>
                  </pic:nvPicPr>
                  <pic:blipFill>
                    <a:blip r:embed="rId8"/>
                    <a:stretch>
                      <a:fillRect/>
                    </a:stretch>
                  </pic:blipFill>
                  <pic:spPr>
                    <a:xfrm>
                      <a:off x="0" y="0"/>
                      <a:ext cx="5283200" cy="3162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259" w:lineRule="atLeast"/>
        <w:ind w:left="0" w:right="0" w:firstLine="480"/>
        <w:jc w:val="left"/>
        <w:rPr>
          <w:rFonts w:hint="eastAsia" w:ascii="微软雅黑" w:hAnsi="微软雅黑" w:eastAsia="微软雅黑" w:cs="微软雅黑"/>
          <w:color w:val="333333"/>
          <w:spacing w:val="0"/>
          <w:sz w:val="24"/>
          <w:szCs w:val="24"/>
        </w:rPr>
      </w:pPr>
      <w:r>
        <w:rPr>
          <w:rFonts w:hint="eastAsia" w:ascii="黑体" w:hAnsi="宋体" w:eastAsia="黑体" w:cs="黑体"/>
          <w:color w:val="333333"/>
          <w:spacing w:val="0"/>
          <w:sz w:val="24"/>
          <w:szCs w:val="24"/>
          <w:shd w:val="clear" w:fill="FFFFFF"/>
        </w:rPr>
        <w:t>三、其他事项</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259" w:lineRule="atLeast"/>
        <w:ind w:left="0" w:right="0" w:firstLine="480"/>
        <w:jc w:val="left"/>
        <w:rPr>
          <w:rFonts w:hint="eastAsia" w:ascii="微软雅黑" w:hAnsi="微软雅黑" w:eastAsia="微软雅黑" w:cs="微软雅黑"/>
          <w:color w:val="333333"/>
          <w:spacing w:val="0"/>
          <w:sz w:val="24"/>
          <w:szCs w:val="24"/>
        </w:rPr>
      </w:pPr>
      <w:r>
        <w:rPr>
          <w:rFonts w:hint="eastAsia" w:ascii="宋体" w:hAnsi="宋体" w:eastAsia="宋体" w:cs="宋体"/>
          <w:color w:val="333333"/>
          <w:spacing w:val="0"/>
          <w:sz w:val="24"/>
          <w:szCs w:val="24"/>
          <w:shd w:val="clear" w:fill="FFFFFF"/>
        </w:rPr>
        <w:t>举报非法集资线索，应当实事求是，不得虚构、夸大、捏造事实，不得对他人诬告、陷害。倡导举报人实名举报，并提供举报对象基本信息和非法集资行为的相关证据材料。我们将对举报人的个人信息和举报内容严格保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0" w:afterAutospacing="0" w:line="259" w:lineRule="atLeast"/>
        <w:ind w:left="0" w:right="0" w:firstLine="480"/>
        <w:jc w:val="center"/>
        <w:rPr>
          <w:rFonts w:hint="eastAsia" w:ascii="微软雅黑" w:hAnsi="微软雅黑" w:eastAsia="微软雅黑" w:cs="微软雅黑"/>
          <w:color w:val="333333"/>
          <w:spacing w:val="0"/>
          <w:sz w:val="24"/>
          <w:szCs w:val="24"/>
        </w:rPr>
      </w:pPr>
      <w:r>
        <w:rPr>
          <w:rFonts w:hint="eastAsia" w:ascii="微软雅黑" w:hAnsi="微软雅黑" w:eastAsia="微软雅黑" w:cs="微软雅黑"/>
          <w:color w:val="333333"/>
          <w:spacing w:val="0"/>
          <w:sz w:val="24"/>
          <w:szCs w:val="24"/>
          <w:shd w:val="clear" w:fill="FFFFFF"/>
        </w:rPr>
        <w:drawing>
          <wp:anchor distT="0" distB="0" distL="114300" distR="114300" simplePos="0" relativeHeight="251659264" behindDoc="0" locked="0" layoutInCell="1" allowOverlap="1">
            <wp:simplePos x="0" y="0"/>
            <wp:positionH relativeFrom="column">
              <wp:posOffset>-15875</wp:posOffset>
            </wp:positionH>
            <wp:positionV relativeFrom="paragraph">
              <wp:posOffset>55245</wp:posOffset>
            </wp:positionV>
            <wp:extent cx="5297170" cy="3162300"/>
            <wp:effectExtent l="0" t="0" r="17780" b="0"/>
            <wp:wrapSquare wrapText="bothSides"/>
            <wp:docPr id="10" name="图片 1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IMG_261"/>
                    <pic:cNvPicPr>
                      <a:picLocks noChangeAspect="1"/>
                    </pic:cNvPicPr>
                  </pic:nvPicPr>
                  <pic:blipFill>
                    <a:blip r:embed="rId9"/>
                    <a:stretch>
                      <a:fillRect/>
                    </a:stretch>
                  </pic:blipFill>
                  <pic:spPr>
                    <a:xfrm>
                      <a:off x="0" y="0"/>
                      <a:ext cx="5297170" cy="3162300"/>
                    </a:xfrm>
                    <a:prstGeom prst="rect">
                      <a:avLst/>
                    </a:prstGeom>
                    <a:noFill/>
                    <a:ln w="9525">
                      <a:noFill/>
                    </a:ln>
                  </pic:spPr>
                </pic:pic>
              </a:graphicData>
            </a:graphic>
          </wp:anchor>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zNzdmNmJhZWM3MDQ0YjY4MzdmOGI4YjRjY2ZjNWIifQ=="/>
  </w:docVars>
  <w:rsids>
    <w:rsidRoot w:val="4A7F6875"/>
    <w:rsid w:val="2D740E54"/>
    <w:rsid w:val="30D14F99"/>
    <w:rsid w:val="4A7F68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Emphasis"/>
    <w:basedOn w:val="5"/>
    <w:qFormat/>
    <w:uiPriority w:val="0"/>
    <w:rPr>
      <w:i/>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0</Words>
  <Characters>0</Characters>
  <Lines>0</Lines>
  <Paragraphs>0</Paragraphs>
  <TotalTime>2</TotalTime>
  <ScaleCrop>false</ScaleCrop>
  <LinksUpToDate>false</LinksUpToDate>
  <CharactersWithSpaces>0</CharactersWithSpaces>
  <Application>WPS Office_11.8.2.10321_F1E327BC-269C-435d-A152-05C5408002CA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2024-07-10T06:17:00Z</dcterms:created>
  <dc:creator>CoCo</dc:creator>
  <cp:lastModifiedBy>太阳·北</cp:lastModifiedBy>
  <dcterms:modified xsi:type="dcterms:W3CDTF">2024-07-10T06:29:20Z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2052-11.8.2.10321</vt:lpwstr>
  </property>
  <property fmtid="{D5CDD505-2E9C-101B-9397-08002B2CF9AE}" pid="3" name="ICV">
    <vt:lpwstr>23187A15FCEA490DA8D7A96CE0938EF0_11</vt:lpwstr>
  </property>
</Properties>
</file>