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pPr w:leftFromText="181" w:rightFromText="181" w:horzAnchor="margin" w:tblpXSpec="center" w:tblpYSpec="top"/>
        <w:tblW w:w="883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833" w:type="dxa"/>
            <w:vAlign w:val="center"/>
          </w:tcPr>
          <w:p>
            <w:pPr>
              <w:widowControl w:val="0"/>
              <w:spacing w:line="520" w:lineRule="exact"/>
              <w:rPr>
                <w:rFonts w:hint="eastAsia" w:ascii="方正黑体_GBK" w:eastAsia="方正黑体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8833" w:type="dxa"/>
            <w:vAlign w:val="center"/>
          </w:tcPr>
          <w:p>
            <w:pPr>
              <w:widowControl w:val="0"/>
              <w:spacing w:line="2200" w:lineRule="exact"/>
              <w:jc w:val="distribute"/>
              <w:rPr>
                <w:rFonts w:hint="eastAsia" w:eastAsia="方正小标宋_GBK"/>
                <w:b/>
                <w:color w:val="FFFFFF"/>
                <w:spacing w:val="0"/>
                <w:w w:val="34"/>
                <w:sz w:val="130"/>
                <w:szCs w:val="130"/>
              </w:rPr>
            </w:pPr>
            <w:r>
              <w:rPr>
                <w:rFonts w:eastAsia="方正小标宋_GBK"/>
                <w:b/>
                <w:bCs w:val="0"/>
                <w:color w:val="FF0000"/>
                <w:spacing w:val="0"/>
                <w:w w:val="34"/>
                <w:kern w:val="0"/>
                <w:sz w:val="130"/>
                <w:szCs w:val="130"/>
              </w:rPr>
              <w:t>秀山土家族苗族自治县</w:t>
            </w:r>
            <w:r>
              <w:rPr>
                <w:rFonts w:hint="eastAsia" w:eastAsia="方正小标宋_GBK"/>
                <w:b/>
                <w:bCs w:val="0"/>
                <w:color w:val="FF0000"/>
                <w:spacing w:val="0"/>
                <w:w w:val="34"/>
                <w:kern w:val="0"/>
                <w:sz w:val="130"/>
                <w:szCs w:val="130"/>
                <w:lang w:eastAsia="zh-CN"/>
              </w:rPr>
              <w:t>隘口镇人民政府文件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833" w:type="dxa"/>
            <w:vAlign w:val="bottom"/>
          </w:tcPr>
          <w:p>
            <w:pPr>
              <w:widowControl w:val="0"/>
              <w:spacing w:line="540" w:lineRule="exact"/>
              <w:jc w:val="center"/>
              <w:rPr>
                <w:rFonts w:hint="eastAsia"/>
                <w:color w:val="FFFFFF"/>
                <w:sz w:val="52"/>
                <w:szCs w:val="5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隘口府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发〔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〕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 w:val="0"/>
              <w:spacing w:line="540" w:lineRule="exact"/>
              <w:jc w:val="both"/>
              <w:rPr>
                <w:rFonts w:hint="eastAsia"/>
                <w:color w:val="FFFFFF"/>
                <w:sz w:val="52"/>
                <w:szCs w:val="52"/>
              </w:rPr>
            </w:pPr>
            <w:r>
              <w:rPr>
                <w:rFonts w:hint="eastAsia" w:ascii="方正仿宋_GBK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158115</wp:posOffset>
                      </wp:positionV>
                      <wp:extent cx="5615940" cy="0"/>
                      <wp:effectExtent l="0" t="13970" r="3810" b="24130"/>
                      <wp:wrapNone/>
                      <wp:docPr id="1" name="直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0" o:spid="_x0000_s1026" o:spt="20" style="position:absolute;left:0pt;margin-left:-5.8pt;margin-top:12.45pt;height:0pt;width:442.2pt;z-index:251659264;mso-width-relative:page;mso-height-relative:page;" filled="f" stroked="t" coordsize="21600,21600" o:gfxdata="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q1rt9cAAAAJAQAADwAAAAAAAAABACAA&#10;AAAiAAAAZHJzL2Rvd25yZXYueG1sUEsBAhQAFAAAAAgAh07iQL5Dk0TVAQAAmQMAAA4AAAAAAAAA&#10;AQAgAAAAJgEAAGRycy9lMm9Eb2MueG1sUEsFBgAAAAAGAAYAWQEAAG0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spacing w:line="600" w:lineRule="exact"/>
        <w:ind w:right="3" w:rightChars="1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隘口镇人民政府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eastAsia" w:eastAsia="方正小标宋_GBK" w:cs="Times New Roman"/>
          <w:color w:val="000000"/>
          <w:kern w:val="0"/>
          <w:sz w:val="44"/>
          <w:szCs w:val="44"/>
          <w:lang w:eastAsia="zh-CN"/>
        </w:rPr>
        <w:t>关于印发《</w:t>
      </w:r>
      <w:r>
        <w:rPr>
          <w:rFonts w:hint="eastAsia" w:ascii="方正小标宋_GBK" w:eastAsia="方正小标宋_GBK"/>
          <w:b w:val="0"/>
          <w:bCs w:val="0"/>
          <w:spacing w:val="-9"/>
          <w:sz w:val="44"/>
          <w:szCs w:val="44"/>
          <w:lang w:eastAsia="zh-CN"/>
        </w:rPr>
        <w:t>202</w:t>
      </w:r>
      <w:r>
        <w:rPr>
          <w:rFonts w:hint="eastAsia" w:ascii="方正小标宋_GBK" w:eastAsia="方正小标宋_GBK"/>
          <w:b w:val="0"/>
          <w:bCs w:val="0"/>
          <w:spacing w:val="-9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b w:val="0"/>
          <w:bCs w:val="0"/>
          <w:spacing w:val="-9"/>
          <w:sz w:val="44"/>
          <w:szCs w:val="44"/>
          <w:lang w:eastAsia="zh-CN"/>
        </w:rPr>
        <w:t>年财经秩序专项整治行动工作方案</w:t>
      </w:r>
      <w:r>
        <w:rPr>
          <w:rFonts w:hint="eastAsia" w:eastAsia="方正小标宋_GBK" w:cs="Times New Roman"/>
          <w:color w:val="000000"/>
          <w:kern w:val="0"/>
          <w:sz w:val="44"/>
          <w:szCs w:val="44"/>
          <w:lang w:eastAsia="zh-CN"/>
        </w:rPr>
        <w:t>》的通知</w:t>
      </w:r>
    </w:p>
    <w:p>
      <w:pPr>
        <w:spacing w:line="600" w:lineRule="exact"/>
        <w:ind w:right="3" w:rightChars="1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94" w:lineRule="exact"/>
        <w:ind w:left="111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hint="eastAsia" w:cs="Times New Roman"/>
          <w:sz w:val="32"/>
          <w:szCs w:val="32"/>
          <w:lang w:eastAsia="zh-CN"/>
        </w:rPr>
        <w:t>科室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94" w:lineRule="exact"/>
        <w:ind w:left="111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《2022年财经秩序专项整治行动工作方案》已经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政府同意，现印发给你们，请遵照实施。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594" w:lineRule="exact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94" w:lineRule="exact"/>
        <w:ind w:right="800" w:firstLine="640" w:firstLineChars="200"/>
        <w:jc w:val="righ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隘口镇人民政府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94" w:lineRule="exact"/>
        <w:ind w:right="640" w:firstLine="640" w:firstLineChars="200"/>
        <w:jc w:val="righ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napToGrid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napToGrid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b/>
          <w:bCs/>
          <w:spacing w:val="-9"/>
          <w:sz w:val="44"/>
          <w:szCs w:val="44"/>
        </w:rPr>
      </w:pPr>
      <w:r>
        <w:rPr>
          <w:rFonts w:hint="eastAsia" w:ascii="方正小标宋_GBK" w:eastAsia="方正小标宋_GBK"/>
          <w:b w:val="0"/>
          <w:bCs w:val="0"/>
          <w:spacing w:val="-9"/>
          <w:sz w:val="44"/>
          <w:szCs w:val="44"/>
          <w:lang w:eastAsia="zh-CN"/>
        </w:rPr>
        <w:t>隘口镇202</w:t>
      </w:r>
      <w:r>
        <w:rPr>
          <w:rFonts w:hint="eastAsia" w:ascii="方正小标宋_GBK" w:eastAsia="方正小标宋_GBK"/>
          <w:b w:val="0"/>
          <w:bCs w:val="0"/>
          <w:spacing w:val="-9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b w:val="0"/>
          <w:bCs w:val="0"/>
          <w:spacing w:val="-9"/>
          <w:sz w:val="44"/>
          <w:szCs w:val="44"/>
          <w:lang w:eastAsia="zh-CN"/>
        </w:rPr>
        <w:t>年财经秩序专项整治行动工作方案</w:t>
      </w:r>
    </w:p>
    <w:p>
      <w:pPr>
        <w:spacing w:line="560" w:lineRule="exact"/>
        <w:jc w:val="center"/>
        <w:rPr>
          <w:rFonts w:eastAsia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cs="方正仿宋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认真贯彻落实习近平总书记关于</w:t>
      </w:r>
      <w:r>
        <w:rPr>
          <w:rFonts w:hint="eastAsia" w:ascii="方正仿宋_GBK" w:hAnsi="方正仿宋_GBK" w:cs="方正仿宋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严肃财经纪律的重要指示批示精神，进一步严肃财经纪律，建设廉洁政府、提升财政效能，按照财政部统一部署，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结合我镇实际，现就开展我镇财经秩序专项整治行动制定本方案。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pStyle w:val="3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一、工作重点及目标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落实国家减税降费政策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方面。重点自查收取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配套费</w:t>
      </w:r>
      <w:r>
        <w:rPr>
          <w:rFonts w:hint="eastAsia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的电子票据开具是否合规，税收举证是否及时全面，</w:t>
      </w:r>
      <w:r>
        <w:rPr>
          <w:rFonts w:hint="eastAsia" w:ascii="方正仿宋_GBK" w:hAnsi="方正仿宋_GBK" w:cs="方正仿宋_GBK"/>
          <w:kern w:val="0"/>
          <w:sz w:val="32"/>
          <w:szCs w:val="32"/>
          <w:lang w:eastAsia="zh-CN"/>
        </w:rPr>
        <w:t>保证财政税收真实、合规，及时完成收入目标任务，并巩固前期整治财政收入虚假问题专项行动成果。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（二）落实政府过紧日子方面。重点整治违规兴建楼堂馆所，超出财政承受能力新出台政策、新上项目，铺张浪费举办会议、培训等公务活动，对结余资金进行清理，无法使用的资金及时退回，避免闲置资金浪费，提高资金使用效率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（三）落实“三保”保障方面。清查是否按照要求编制预算，相关民生政策是否及时足额落实，保障困难群体基本生活。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（四）财政收支执行方面。对2020年以来的账务进行检查，重点关注是否存在虚列支出，坐收坐支，违规列支，违规出借，违规设立银行账户、共管账户等情形，促进财务管理规范化。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（五）资产管理方面。资产管理责任人和使用人要同资产登记员一起认真对照《行政事业性国有资产管理条例》和《秀山土家族苗族自治县行政事业单位国有资产处置管理办法》等资产管理文件要求，全面清理账务资产和实物资产，对账实不符、账账不符的资产逐一分析，解决遗留问题，加强资产购置和处置管理，推动资产管理规范化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（六）防范债务风险方面。按照项目开展情况清理项目款支付情况，检查是否按照计划开展项目建设，是否存在无资金计划就实施项目等情况，有效防范政府债务风险。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eastAsia" w:eastAsia="方正黑体_GBK" w:cs="Times New Roman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、</w:t>
      </w:r>
      <w:r>
        <w:rPr>
          <w:rFonts w:hint="eastAsia" w:eastAsia="方正黑体_GBK" w:cs="Times New Roman"/>
          <w:kern w:val="0"/>
          <w:sz w:val="32"/>
          <w:szCs w:val="32"/>
          <w:lang w:eastAsia="zh-CN"/>
        </w:rPr>
        <w:t>工作开展进程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制定方案</w:t>
      </w:r>
      <w:r>
        <w:rPr>
          <w:rFonts w:hint="eastAsia" w:cs="Times New Roman"/>
          <w:sz w:val="32"/>
          <w:szCs w:val="32"/>
          <w:lang w:eastAsia="zh-CN"/>
        </w:rPr>
        <w:t>：</w:t>
      </w:r>
      <w:r>
        <w:rPr>
          <w:rFonts w:hint="eastAsia" w:cs="Times New Roman"/>
          <w:sz w:val="32"/>
          <w:szCs w:val="32"/>
          <w:lang w:val="en-US" w:eastAsia="zh-CN"/>
        </w:rPr>
        <w:t>2022年3月24日前，对照六个方面重点工作，研究确定整治重点，制定专项行动工作方案并印发执行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（二）开展自查自纠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cs="Times New Roman"/>
          <w:sz w:val="32"/>
          <w:szCs w:val="32"/>
          <w:lang w:eastAsia="zh-CN"/>
        </w:rPr>
        <w:t>前，按照工作重点分工协作，认真开展自查，完成自查自纠工作，形成书面报告送财政局专项工作小组。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（三）接受复查</w:t>
      </w:r>
      <w:r>
        <w:rPr>
          <w:rFonts w:hint="eastAsia" w:cs="Times New Roman"/>
          <w:kern w:val="0"/>
          <w:sz w:val="32"/>
          <w:szCs w:val="32"/>
          <w:lang w:eastAsia="zh-CN"/>
        </w:rPr>
        <w:t>：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2022年4月1日-2022年7月15日，</w:t>
      </w:r>
      <w:r>
        <w:rPr>
          <w:rFonts w:hint="eastAsia" w:cs="Times New Roman"/>
          <w:kern w:val="0"/>
          <w:sz w:val="32"/>
          <w:szCs w:val="32"/>
          <w:lang w:eastAsia="zh-CN"/>
        </w:rPr>
        <w:t>在县财政局复查和市财政局抽查期间，继续做好整改落实，准备迎检资料。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kern w:val="0"/>
          <w:sz w:val="32"/>
          <w:szCs w:val="32"/>
          <w:lang w:val="en-US" w:eastAsia="zh-CN"/>
        </w:rPr>
        <w:t>（四）定期评估报告</w:t>
      </w:r>
      <w:r>
        <w:rPr>
          <w:rFonts w:hint="eastAsia" w:cs="Times New Roman"/>
          <w:color w:val="333333"/>
          <w:kern w:val="0"/>
          <w:sz w:val="32"/>
          <w:szCs w:val="32"/>
          <w:lang w:val="en-US" w:eastAsia="zh-CN"/>
        </w:rPr>
        <w:t>：在每个工作阶段结束后的5个工作日内，向县财政局报告专项行动进展，定期评估成效报送县财政局，并在2022年6月20日前，报送专项行动分领域报告及工作台账。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兰亭超细黑简体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kern w:val="0"/>
          <w:sz w:val="32"/>
          <w:szCs w:val="32"/>
          <w:lang w:val="en-US" w:eastAsia="zh-CN"/>
        </w:rPr>
        <w:t>（五）结果运用：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结合专项行动查出的问题，规范管理，推进改革，优化机制。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兰亭超细黑简体" w:cs="Times New Roman"/>
          <w:color w:val="333333"/>
          <w:sz w:val="32"/>
          <w:szCs w:val="32"/>
        </w:rPr>
        <w:t xml:space="preserve">    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 xml:space="preserve"> </w:t>
      </w:r>
      <w:r>
        <w:rPr>
          <w:rFonts w:hint="eastAsia" w:eastAsia="方正黑体_GBK" w:cs="Times New Roman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、</w:t>
      </w:r>
      <w:r>
        <w:rPr>
          <w:rFonts w:hint="eastAsia" w:eastAsia="方正黑体_GBK" w:cs="Times New Roman"/>
          <w:kern w:val="0"/>
          <w:sz w:val="32"/>
          <w:szCs w:val="32"/>
          <w:lang w:eastAsia="zh-CN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/>
        </w:rPr>
      </w:pPr>
      <w:r>
        <w:rPr>
          <w:rFonts w:hint="default" w:ascii="Times New Roman" w:hAnsi="Times New Roman" w:eastAsia="方正楷体_GBK" w:cs="Times New Roman"/>
          <w:color w:val="333333"/>
          <w:sz w:val="32"/>
          <w:szCs w:val="32"/>
        </w:rPr>
        <w:t>提高认识，强化领导。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提高</w:t>
      </w:r>
      <w:r>
        <w:rPr>
          <w:rFonts w:hint="eastAsia" w:ascii="方正仿宋_GBK" w:hAnsi="方正仿宋_GBK" w:cs="方正仿宋_GBK"/>
          <w:color w:val="333333"/>
          <w:sz w:val="32"/>
          <w:szCs w:val="32"/>
          <w:lang w:eastAsia="zh-CN"/>
        </w:rPr>
        <w:t>政治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站位，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成立以镇长为组长财经秩序专项整治行动工作领导小组，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系统谋划、周密部署，明确目标任务，研究工作举措，把握时间节点，扭住关键环节强力推进。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lang w:val="en-US"/>
        </w:rPr>
      </w:pPr>
      <w:r>
        <w:rPr>
          <w:rFonts w:hint="eastAsia" w:eastAsia="方正楷体_GBK" w:cs="Times New Roman"/>
          <w:color w:val="333333"/>
          <w:sz w:val="32"/>
          <w:szCs w:val="32"/>
          <w:lang w:eastAsia="zh-CN"/>
        </w:rPr>
        <w:t>结合实际</w:t>
      </w:r>
      <w:r>
        <w:rPr>
          <w:rFonts w:hint="default" w:ascii="Times New Roman" w:hAnsi="Times New Roman" w:eastAsia="方正楷体_GBK" w:cs="Times New Roman"/>
          <w:color w:val="333333"/>
          <w:sz w:val="32"/>
          <w:szCs w:val="32"/>
        </w:rPr>
        <w:t>，</w:t>
      </w:r>
      <w:r>
        <w:rPr>
          <w:rFonts w:hint="eastAsia" w:eastAsia="方正楷体_GBK" w:cs="Times New Roman"/>
          <w:color w:val="333333"/>
          <w:sz w:val="32"/>
          <w:szCs w:val="32"/>
          <w:lang w:eastAsia="zh-CN"/>
        </w:rPr>
        <w:t>聚焦重点</w:t>
      </w:r>
      <w:r>
        <w:rPr>
          <w:rFonts w:hint="default" w:ascii="Times New Roman" w:hAnsi="Times New Roman" w:eastAsia="方正楷体_GBK" w:cs="Times New Roman"/>
          <w:color w:val="333333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结合单位实际情况和突出问题有针对性的进行，坚持问题导向，甄别管理漏洞、制度短板，立足当下改长久立，提出务实管用举措，推动重点问题解决，规范财经秩序。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稳中求进，统筹协调。</w:t>
      </w:r>
      <w:r>
        <w:rPr>
          <w:rFonts w:hint="eastAsia"/>
          <w:lang w:val="en-US" w:eastAsia="zh-CN"/>
        </w:rPr>
        <w:t>准确把握严肃财经纪律和经济稳定发展的关系，积极稳妥地推进专项行动开展。财政办、党政办、项目办等相关科室要加强工作联动，做好各阶段的工作衔接，确保工作任务如期完成。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/>
        <w:textAlignment w:val="baseline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/>
        <w:jc w:val="left"/>
        <w:textAlignment w:val="baseline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/>
        <w:jc w:val="left"/>
        <w:textAlignment w:val="baseline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/>
        <w:jc w:val="left"/>
        <w:textAlignment w:val="baseline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/>
        <w:jc w:val="left"/>
        <w:textAlignment w:val="baseline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                                   隘口镇人民政府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/>
        <w:jc w:val="left"/>
        <w:textAlignment w:val="baseline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                                 202</w:t>
      </w:r>
      <w:r>
        <w:rPr>
          <w:rFonts w:hint="eastAsia" w:cs="Times New Roman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cs="Times New Roman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月3</w:t>
      </w:r>
      <w:r>
        <w:rPr>
          <w:rFonts w:hint="eastAsia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64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416560</wp:posOffset>
                </wp:positionV>
                <wp:extent cx="5615940" cy="385445"/>
                <wp:effectExtent l="0" t="9525" r="3810" b="2413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385445"/>
                          <a:chOff x="3123" y="31444"/>
                          <a:chExt cx="8844" cy="607"/>
                        </a:xfrm>
                      </wpg:grpSpPr>
                      <wps:wsp>
                        <wps:cNvPr id="2" name="直线 8"/>
                        <wps:cNvCnPr/>
                        <wps:spPr>
                          <a:xfrm>
                            <a:off x="3123" y="31444"/>
                            <a:ext cx="8844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9"/>
                        <wps:cNvCnPr/>
                        <wps:spPr>
                          <a:xfrm>
                            <a:off x="3123" y="32051"/>
                            <a:ext cx="8844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32.8pt;height:30.35pt;width:442.2pt;z-index:251661312;mso-width-relative:page;mso-height-relative:page;" coordorigin="3123,31444" coordsize="8844,607" o:gfxdata="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Elltv2AAAAAcBAAAPAAAAAAAAAAEAIAAAACIAAABkcnMvZG93bnJldi54bWxQSwEC&#10;FAAUAAAACACHTuJACAlRkWYCAADEBgAADgAAAAAAAAABACAAAAAnAQAAZHJzL2Uyb0RvYy54bWxQ&#10;SwUGAAAAAAYABgBZAQAA/wUAAAAA&#10;">
                <o:lock v:ext="edit" aspectratio="f"/>
                <v:line id="直线 8" o:spid="_x0000_s1026" o:spt="20" style="position:absolute;left:3123;top:31444;height:1;width:8844;" filled="f" stroked="t" coordsize="21600,21600" o:gfxdata="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s2zo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9" o:spid="_x0000_s1026" o:spt="20" style="position:absolute;left:3123;top:32051;height:1;width:8844;" filled="f" stroked="t" coordsize="21600,21600" o:gfxdata="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/yX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隘口镇党政办公室                        202</w:t>
      </w:r>
      <w:r>
        <w:rPr>
          <w:rFonts w:hint="eastAsia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日印发</w:t>
      </w:r>
    </w:p>
    <w:sectPr>
      <w:footerReference r:id="rId3" w:type="default"/>
      <w:footerReference r:id="rId4" w:type="even"/>
      <w:pgSz w:w="11906" w:h="16838"/>
      <w:pgMar w:top="1984" w:right="1531" w:bottom="1814" w:left="1531" w:header="851" w:footer="1219" w:gutter="0"/>
      <w:lnNumType w:countBy="0"/>
      <w:pgNumType w:fmt="numberInDash"/>
      <w:cols w:space="0" w:num="1"/>
      <w:rtlGutter w:val="0"/>
      <w:vAlign w:val="top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6AB17F3-ADA0-4715-863A-71FDC0F15B33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7045698-A476-497A-968A-059F97732A2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802B3AC-1FD6-41D9-95F8-499D24956443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3729C7F-00F6-4F2F-A857-09C237B0C72F}"/>
  </w:font>
  <w:font w:name="方正兰亭超细黑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9EF3D5DB-1F9F-470F-B2B6-F9097A8DB260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idowControl/>
      <w:snapToGrid w:val="0"/>
      <w:jc w:val="right"/>
      <w:textAlignment w:val="baseline"/>
      <w:rPr>
        <w:rStyle w:val="20"/>
        <w:rFonts w:ascii="宋体" w:hAnsi="宋体" w:eastAsia="宋体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AWIi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idowControl/>
      <w:snapToGrid w:val="0"/>
      <w:jc w:val="left"/>
      <w:textAlignment w:val="baseline"/>
      <w:rPr>
        <w:rStyle w:val="20"/>
        <w:rFonts w:ascii="宋体" w:hAnsi="宋体" w:eastAsia="宋体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u&#10;dAOn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D499F"/>
    <w:multiLevelType w:val="singleLevel"/>
    <w:tmpl w:val="623D499F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documentProtection w:enforcement="0"/>
  <w:defaultTabStop w:val="425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"/>
    </o:shapelayout>
  </w:hdrShapeDefaults>
  <w:compat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028D3"/>
    <w:rsid w:val="058E5F4A"/>
    <w:rsid w:val="06791B7E"/>
    <w:rsid w:val="067A5FA7"/>
    <w:rsid w:val="067B07E3"/>
    <w:rsid w:val="07AE5F25"/>
    <w:rsid w:val="07D6613E"/>
    <w:rsid w:val="08465E12"/>
    <w:rsid w:val="08FC49C5"/>
    <w:rsid w:val="09534C37"/>
    <w:rsid w:val="0AAA68F2"/>
    <w:rsid w:val="0CE4175A"/>
    <w:rsid w:val="0FB52968"/>
    <w:rsid w:val="16943A4D"/>
    <w:rsid w:val="16C2738C"/>
    <w:rsid w:val="1794238E"/>
    <w:rsid w:val="1E0716C8"/>
    <w:rsid w:val="1F9F3C80"/>
    <w:rsid w:val="21CC7949"/>
    <w:rsid w:val="22AA20F3"/>
    <w:rsid w:val="24A81ADA"/>
    <w:rsid w:val="27B84D7A"/>
    <w:rsid w:val="2B9E56EF"/>
    <w:rsid w:val="2DF96B05"/>
    <w:rsid w:val="2E883E1E"/>
    <w:rsid w:val="336E03CE"/>
    <w:rsid w:val="337C5695"/>
    <w:rsid w:val="389D626A"/>
    <w:rsid w:val="3A984591"/>
    <w:rsid w:val="3B505A7F"/>
    <w:rsid w:val="3B966461"/>
    <w:rsid w:val="3BF408E7"/>
    <w:rsid w:val="3C346B9D"/>
    <w:rsid w:val="3C9A6A16"/>
    <w:rsid w:val="3D8E5900"/>
    <w:rsid w:val="3F140BDA"/>
    <w:rsid w:val="418500E3"/>
    <w:rsid w:val="42C25682"/>
    <w:rsid w:val="464E57EA"/>
    <w:rsid w:val="4C352286"/>
    <w:rsid w:val="4E2C5DA7"/>
    <w:rsid w:val="4FEA4AFB"/>
    <w:rsid w:val="50095075"/>
    <w:rsid w:val="510D0715"/>
    <w:rsid w:val="52E35A74"/>
    <w:rsid w:val="56C15692"/>
    <w:rsid w:val="5D29465C"/>
    <w:rsid w:val="5F4B65BF"/>
    <w:rsid w:val="5F597121"/>
    <w:rsid w:val="664A1418"/>
    <w:rsid w:val="68DD0028"/>
    <w:rsid w:val="693E5292"/>
    <w:rsid w:val="699F7D20"/>
    <w:rsid w:val="6EC24939"/>
    <w:rsid w:val="6F6030DD"/>
    <w:rsid w:val="705004CE"/>
    <w:rsid w:val="7339549F"/>
    <w:rsid w:val="77B63657"/>
    <w:rsid w:val="78186F9B"/>
    <w:rsid w:val="79475116"/>
    <w:rsid w:val="79F54D47"/>
    <w:rsid w:val="7BA0539A"/>
    <w:rsid w:val="7D154C3A"/>
    <w:rsid w:val="7D3E2D76"/>
    <w:rsid w:val="7DF94E66"/>
    <w:rsid w:val="7E813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41"/>
    <w:qFormat/>
    <w:uiPriority w:val="0"/>
    <w:pPr>
      <w:jc w:val="both"/>
      <w:textAlignment w:val="baseline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7">
    <w:name w:val="toc 5"/>
    <w:basedOn w:val="1"/>
    <w:next w:val="1"/>
    <w:qFormat/>
    <w:uiPriority w:val="0"/>
    <w:pPr>
      <w:spacing w:line="600" w:lineRule="exact"/>
      <w:ind w:firstLine="200" w:firstLineChars="200"/>
      <w:jc w:val="left"/>
    </w:pPr>
    <w:rPr>
      <w:rFonts w:ascii="方正黑体_GBK" w:eastAsia="方正黑体_GBK" w:cs="Times New Roman"/>
      <w:sz w:val="32"/>
      <w:szCs w:val="32"/>
    </w:rPr>
  </w:style>
  <w:style w:type="paragraph" w:styleId="8">
    <w:name w:val="Date"/>
    <w:basedOn w:val="1"/>
    <w:next w:val="1"/>
    <w:link w:val="29"/>
    <w:qFormat/>
    <w:uiPriority w:val="0"/>
    <w:pPr>
      <w:ind w:left="100" w:leftChars="25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9">
    <w:name w:val="Balloon Text"/>
    <w:basedOn w:val="1"/>
    <w:qFormat/>
    <w:uiPriority w:val="0"/>
    <w:rPr>
      <w:rFonts w:ascii="Times New Roman" w:hAnsi="Times New Roman"/>
      <w:sz w:val="18"/>
      <w:szCs w:val="18"/>
    </w:rPr>
  </w:style>
  <w:style w:type="paragraph" w:styleId="10">
    <w:name w:val="footer"/>
    <w:basedOn w:val="1"/>
    <w:next w:val="11"/>
    <w:link w:val="33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方正仿宋_GBK"/>
      <w:kern w:val="2"/>
      <w:sz w:val="18"/>
      <w:lang w:val="en-US" w:eastAsia="zh-CN" w:bidi="ar-SA"/>
    </w:rPr>
  </w:style>
  <w:style w:type="paragraph" w:customStyle="1" w:styleId="11">
    <w:name w:val="索引 51"/>
    <w:basedOn w:val="1"/>
    <w:next w:val="1"/>
    <w:qFormat/>
    <w:uiPriority w:val="0"/>
    <w:pPr>
      <w:ind w:left="1680"/>
    </w:pPr>
  </w:style>
  <w:style w:type="paragraph" w:styleId="12">
    <w:name w:val="header"/>
    <w:basedOn w:val="1"/>
    <w:link w:val="2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方正仿宋_GBK"/>
      <w:kern w:val="2"/>
      <w:sz w:val="18"/>
      <w:lang w:val="en-US" w:eastAsia="zh-CN" w:bidi="ar-SA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link w:val="38"/>
    <w:qFormat/>
    <w:uiPriority w:val="0"/>
    <w:pPr>
      <w:spacing w:before="240" w:after="60"/>
      <w:jc w:val="both"/>
      <w:textAlignment w:val="baseline"/>
    </w:pPr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styleId="16">
    <w:name w:val="Hyperlink"/>
    <w:link w:val="1"/>
    <w:qFormat/>
    <w:uiPriority w:val="0"/>
    <w:rPr>
      <w:color w:val="0000FF"/>
      <w:u w:val="single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9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_GB2312" w:hAnsi="Calibri" w:eastAsia="仿宋_GB2312" w:cs="Times New Roman"/>
      <w:color w:val="000000"/>
      <w:kern w:val="0"/>
      <w:sz w:val="24"/>
    </w:rPr>
  </w:style>
  <w:style w:type="character" w:customStyle="1" w:styleId="20">
    <w:name w:val="NormalCharacter"/>
    <w:link w:val="1"/>
    <w:semiHidden/>
    <w:qFormat/>
    <w:uiPriority w:val="0"/>
  </w:style>
  <w:style w:type="table" w:customStyle="1" w:styleId="21">
    <w:name w:val="TableNormal"/>
    <w:semiHidden/>
    <w:qFormat/>
    <w:uiPriority w:val="0"/>
  </w:style>
  <w:style w:type="character" w:customStyle="1" w:styleId="22">
    <w:name w:val="PageNumber"/>
    <w:basedOn w:val="20"/>
    <w:link w:val="1"/>
    <w:qFormat/>
    <w:uiPriority w:val="0"/>
  </w:style>
  <w:style w:type="character" w:customStyle="1" w:styleId="23">
    <w:name w:val="UserStyle_0"/>
    <w:link w:val="12"/>
    <w:qFormat/>
    <w:uiPriority w:val="0"/>
    <w:rPr>
      <w:rFonts w:eastAsia="方正仿宋_GBK"/>
      <w:kern w:val="2"/>
      <w:sz w:val="18"/>
    </w:rPr>
  </w:style>
  <w:style w:type="character" w:customStyle="1" w:styleId="24">
    <w:name w:val="UserStyle_1"/>
    <w:link w:val="25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5">
    <w:name w:val="BodyText"/>
    <w:basedOn w:val="1"/>
    <w:next w:val="26"/>
    <w:link w:val="24"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26">
    <w:name w:val="TOC5"/>
    <w:basedOn w:val="1"/>
    <w:next w:val="1"/>
    <w:qFormat/>
    <w:uiPriority w:val="0"/>
    <w:pPr>
      <w:ind w:left="1680" w:leftChars="800"/>
      <w:jc w:val="both"/>
      <w:textAlignment w:val="baseline"/>
    </w:pPr>
    <w:rPr>
      <w:rFonts w:eastAsia="宋体"/>
      <w:kern w:val="2"/>
      <w:sz w:val="21"/>
      <w:szCs w:val="22"/>
      <w:lang w:val="en-US" w:eastAsia="zh-CN" w:bidi="ar-SA"/>
    </w:rPr>
  </w:style>
  <w:style w:type="character" w:customStyle="1" w:styleId="27">
    <w:name w:val="UserStyle_2"/>
    <w:link w:val="28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8">
    <w:name w:val="AnnotationText"/>
    <w:basedOn w:val="1"/>
    <w:link w:val="27"/>
    <w:qFormat/>
    <w:uiPriority w:val="0"/>
    <w:pPr>
      <w:jc w:val="left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29">
    <w:name w:val="UserStyle_3"/>
    <w:link w:val="8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30">
    <w:name w:val="UserStyle_4"/>
    <w:link w:val="31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31">
    <w:name w:val="BodyTextIndent"/>
    <w:basedOn w:val="1"/>
    <w:link w:val="30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32">
    <w:name w:val="UserStyle_5"/>
    <w:link w:val="1"/>
    <w:qFormat/>
    <w:uiPriority w:val="0"/>
  </w:style>
  <w:style w:type="character" w:customStyle="1" w:styleId="33">
    <w:name w:val="UserStyle_6"/>
    <w:link w:val="10"/>
    <w:qFormat/>
    <w:uiPriority w:val="0"/>
    <w:rPr>
      <w:rFonts w:eastAsia="方正仿宋_GBK"/>
      <w:kern w:val="2"/>
      <w:sz w:val="18"/>
    </w:rPr>
  </w:style>
  <w:style w:type="character" w:customStyle="1" w:styleId="34">
    <w:name w:val="UserStyle_7"/>
    <w:link w:val="35"/>
    <w:qFormat/>
    <w:uiPriority w:val="0"/>
    <w:rPr>
      <w:rFonts w:eastAsia="方正仿宋_GBK"/>
      <w:kern w:val="2"/>
      <w:sz w:val="18"/>
      <w:szCs w:val="18"/>
    </w:rPr>
  </w:style>
  <w:style w:type="paragraph" w:customStyle="1" w:styleId="35">
    <w:name w:val="Acetate"/>
    <w:basedOn w:val="1"/>
    <w:link w:val="34"/>
    <w:qFormat/>
    <w:uiPriority w:val="0"/>
    <w:pPr>
      <w:jc w:val="both"/>
      <w:textAlignment w:val="baseline"/>
    </w:pPr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36">
    <w:name w:val="UserStyle_8"/>
    <w:link w:val="37"/>
    <w:qFormat/>
    <w:uiPriority w:val="0"/>
    <w:rPr>
      <w:rFonts w:ascii="Calibri" w:hAnsi="Calibri"/>
      <w:color w:val="000000"/>
      <w:kern w:val="2"/>
      <w:sz w:val="24"/>
      <w:szCs w:val="22"/>
    </w:rPr>
  </w:style>
  <w:style w:type="paragraph" w:customStyle="1" w:styleId="37">
    <w:name w:val="BodyText1I2"/>
    <w:basedOn w:val="31"/>
    <w:link w:val="36"/>
    <w:qFormat/>
    <w:uiPriority w:val="0"/>
    <w:pPr>
      <w:spacing w:after="0" w:line="420" w:lineRule="exact"/>
      <w:ind w:left="0" w:leftChars="0" w:firstLine="200" w:firstLineChars="200"/>
      <w:jc w:val="both"/>
      <w:textAlignment w:val="baseline"/>
    </w:pPr>
    <w:rPr>
      <w:rFonts w:ascii="Calibri" w:hAnsi="Calibri" w:eastAsia="宋体"/>
      <w:color w:val="000000"/>
      <w:kern w:val="2"/>
      <w:sz w:val="24"/>
      <w:szCs w:val="22"/>
      <w:lang w:val="en-US" w:eastAsia="zh-CN" w:bidi="ar-SA"/>
    </w:rPr>
  </w:style>
  <w:style w:type="character" w:customStyle="1" w:styleId="38">
    <w:name w:val="UserStyle_9"/>
    <w:link w:val="14"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39">
    <w:name w:val="UserStyle_10"/>
    <w:link w:val="1"/>
    <w:qFormat/>
    <w:uiPriority w:val="0"/>
    <w:rPr>
      <w:rFonts w:eastAsia="方正仿宋_GBK"/>
      <w:kern w:val="2"/>
      <w:sz w:val="32"/>
    </w:rPr>
  </w:style>
  <w:style w:type="character" w:customStyle="1" w:styleId="40">
    <w:name w:val="UserStyle_11"/>
    <w:basedOn w:val="30"/>
    <w:link w:val="1"/>
    <w:qFormat/>
    <w:uiPriority w:val="0"/>
  </w:style>
  <w:style w:type="character" w:customStyle="1" w:styleId="41">
    <w:name w:val="UserStyle_12"/>
    <w:link w:val="1"/>
    <w:qFormat/>
    <w:uiPriority w:val="0"/>
    <w:rPr>
      <w:rFonts w:eastAsia="方正仿宋_GBK"/>
      <w:kern w:val="2"/>
      <w:sz w:val="32"/>
    </w:rPr>
  </w:style>
  <w:style w:type="paragraph" w:customStyle="1" w:styleId="42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43">
    <w:name w:val="UserStyle_13"/>
    <w:basedOn w:val="1"/>
    <w:qFormat/>
    <w:uiPriority w:val="0"/>
    <w:pPr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44">
    <w:name w:val="179"/>
    <w:basedOn w:val="1"/>
    <w:qFormat/>
    <w:uiPriority w:val="0"/>
    <w:pPr>
      <w:ind w:firstLine="420" w:firstLineChars="200"/>
      <w:jc w:val="both"/>
      <w:textAlignment w:val="baseline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table" w:customStyle="1" w:styleId="45">
    <w:name w:val="TableGrid"/>
    <w:basedOn w:val="2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1377</Words>
  <Characters>1425</Characters>
  <TotalTime>0</TotalTime>
  <ScaleCrop>false</ScaleCrop>
  <LinksUpToDate>false</LinksUpToDate>
  <CharactersWithSpaces>1525</CharactersWithSpaces>
  <Application>WPS Office_10.8.2.6666_F1E327BC-269C-435d-A152-05C5408002CA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2021-04-19T03:44:00Z</dcterms:created>
  <dc:creator>Administrator</dc:creator>
  <cp:lastModifiedBy>Administrator</cp:lastModifiedBy>
  <cp:lastPrinted>2021-12-31T07:14:00Z</cp:lastPrinted>
  <dcterms:modified xsi:type="dcterms:W3CDTF">2024-12-27T07:31:50Z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KSOSaveFontToCloudKey">
    <vt:lpwstr>0_btnclosed</vt:lpwstr>
  </property>
  <property fmtid="{D5CDD505-2E9C-101B-9397-08002B2CF9AE}" pid="4" name="ICV">
    <vt:lpwstr>0C0B53BA52D9429684315B6EB2E1F1A5</vt:lpwstr>
  </property>
</Properties>
</file>