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1" w:rightFromText="181" w:horzAnchor="margin" w:tblpXSpec="center" w:tblpYSpec="top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833" w:type="dxa"/>
            <w:noWrap w:val="0"/>
            <w:vAlign w:val="center"/>
          </w:tcPr>
          <w:p>
            <w:pPr>
              <w:widowControl w:val="0"/>
              <w:spacing w:line="520" w:lineRule="exact"/>
              <w:rPr>
                <w:rFonts w:hint="eastAsia" w:ascii="方正黑体_GBK" w:eastAsia="方正黑体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8833" w:type="dxa"/>
            <w:noWrap w:val="0"/>
            <w:vAlign w:val="center"/>
          </w:tcPr>
          <w:p>
            <w:pPr>
              <w:widowControl w:val="0"/>
              <w:spacing w:line="2200" w:lineRule="exact"/>
              <w:jc w:val="distribute"/>
              <w:rPr>
                <w:rFonts w:hint="eastAsia" w:eastAsia="方正小标宋_GBK"/>
                <w:b/>
                <w:color w:val="FFFFFF"/>
                <w:spacing w:val="0"/>
                <w:w w:val="34"/>
                <w:sz w:val="130"/>
                <w:szCs w:val="130"/>
              </w:rPr>
            </w:pPr>
            <w:r>
              <w:rPr>
                <w:rFonts w:eastAsia="方正小标宋_GBK"/>
                <w:b/>
                <w:bCs w:val="0"/>
                <w:color w:val="FF0000"/>
                <w:spacing w:val="0"/>
                <w:w w:val="34"/>
                <w:kern w:val="0"/>
                <w:sz w:val="130"/>
                <w:szCs w:val="130"/>
              </w:rPr>
              <w:t>秀山土家族苗族自治县</w:t>
            </w:r>
            <w:r>
              <w:rPr>
                <w:rFonts w:hint="eastAsia" w:eastAsia="方正小标宋_GBK"/>
                <w:b/>
                <w:bCs w:val="0"/>
                <w:color w:val="FF0000"/>
                <w:spacing w:val="0"/>
                <w:w w:val="34"/>
                <w:kern w:val="0"/>
                <w:sz w:val="130"/>
                <w:szCs w:val="130"/>
                <w:lang w:eastAsia="zh-CN"/>
              </w:rPr>
              <w:t>隘口镇人民政府文件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833" w:type="dxa"/>
            <w:noWrap w:val="0"/>
            <w:vAlign w:val="bottom"/>
          </w:tcPr>
          <w:p>
            <w:pPr>
              <w:widowControl w:val="0"/>
              <w:spacing w:line="540" w:lineRule="exact"/>
              <w:jc w:val="center"/>
              <w:rPr>
                <w:rFonts w:hint="eastAsia"/>
                <w:color w:val="FFFFFF"/>
                <w:sz w:val="52"/>
                <w:szCs w:val="5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隘口府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发〔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 w:val="0"/>
              <w:spacing w:line="540" w:lineRule="exact"/>
              <w:jc w:val="both"/>
              <w:rPr>
                <w:rFonts w:hint="eastAsia"/>
                <w:color w:val="FFFFFF"/>
                <w:sz w:val="52"/>
                <w:szCs w:val="52"/>
              </w:rPr>
            </w:pPr>
            <w:r>
              <w:rPr>
                <w:rFonts w:hint="eastAsia" w:ascii="方正仿宋_GBK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144145</wp:posOffset>
                      </wp:positionV>
                      <wp:extent cx="5615940" cy="0"/>
                      <wp:effectExtent l="0" t="13970" r="3810" b="2413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top:11.35pt;height:0pt;width:442.2pt;mso-position-horizontal:center;z-index:251659264;mso-width-relative:page;mso-height-relative:page;" filled="f" stroked="t" coordsize="21600,21600" o:gfxdata="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JIcdE1QAAAAYBAAAPAAAAAAAAAAEAIAAAACIAAABkcnMvZG93&#10;bnJldi54bWxQSwECFAAUAAAACACHTuJAHihHvAMCAAD9AwAADgAAAAAAAAABACAAAAAkAQAAZHJz&#10;L2Uyb0RvYy54bWxQSwUGAAAAAAYABgBZAQAAmQUAAAAA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隘口镇人民政府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7"/>
          <w:sz w:val="44"/>
          <w:szCs w:val="44"/>
          <w:lang w:val="zh-CN" w:eastAsia="zh-CN" w:bidi="zh-CN"/>
        </w:rPr>
      </w:pPr>
      <w:r>
        <w:rPr>
          <w:rFonts w:hint="eastAsia" w:ascii="方正小标宋_GBK" w:hAnsi="方正小标宋_GBK" w:eastAsia="方正小标宋_GBK" w:cs="方正小标宋_GBK"/>
          <w:spacing w:val="-7"/>
          <w:sz w:val="44"/>
          <w:szCs w:val="44"/>
          <w:lang w:val="zh-CN" w:eastAsia="zh-CN" w:bidi="zh-CN"/>
        </w:rPr>
        <w:t>关于印发《隘口镇开展公益性岗位自查自纠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7"/>
          <w:sz w:val="44"/>
          <w:szCs w:val="44"/>
          <w:lang w:val="zh-CN" w:eastAsia="zh-CN" w:bidi="zh-CN"/>
        </w:rPr>
      </w:pPr>
      <w:r>
        <w:rPr>
          <w:rFonts w:hint="eastAsia" w:ascii="方正小标宋_GBK" w:hAnsi="方正小标宋_GBK" w:eastAsia="方正小标宋_GBK" w:cs="方正小标宋_GBK"/>
          <w:spacing w:val="-7"/>
          <w:sz w:val="44"/>
          <w:szCs w:val="44"/>
          <w:lang w:val="zh-CN" w:eastAsia="zh-CN" w:bidi="zh-CN"/>
        </w:rPr>
        <w:t>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各村（居）、镇级各科室：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现将《隘口镇开展公益性岗位自查自纠工作方案》印发给你们，请贯彻落实。</w:t>
      </w:r>
    </w:p>
    <w:p>
      <w:pPr>
        <w:pStyle w:val="2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pStyle w:val="3"/>
        <w:rPr>
          <w:rFonts w:hint="default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firstLine="5440" w:firstLineChars="17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kern w:val="44"/>
          <w:sz w:val="32"/>
          <w:szCs w:val="32"/>
          <w:shd w:val="clear" w:fill="FFFFFF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kern w:val="44"/>
          <w:sz w:val="32"/>
          <w:szCs w:val="32"/>
          <w:shd w:val="clear" w:fill="FFFFFF"/>
          <w:lang w:val="en-US" w:eastAsia="zh-CN" w:bidi="zh-CN"/>
        </w:rPr>
        <w:t>隘口镇人民政府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kern w:val="44"/>
          <w:sz w:val="32"/>
          <w:szCs w:val="32"/>
          <w:shd w:val="clear" w:fill="FFFFFF"/>
          <w:lang w:val="en-US" w:eastAsia="zh-CN" w:bidi="zh-CN"/>
        </w:rPr>
        <w:t xml:space="preserve"> </w:t>
      </w:r>
    </w:p>
    <w:p>
      <w:pPr>
        <w:pStyle w:val="4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firstLine="5440" w:firstLineChars="17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kern w:val="44"/>
          <w:sz w:val="32"/>
          <w:szCs w:val="32"/>
          <w:shd w:val="clear" w:fill="FFFFFF"/>
          <w:lang w:val="en-US" w:eastAsia="zh-CN" w:bidi="zh-CN"/>
        </w:rPr>
        <w:t>2023年2月21日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kern w:val="44"/>
          <w:sz w:val="32"/>
          <w:szCs w:val="32"/>
          <w:shd w:val="clear" w:fill="FFFFFF"/>
          <w:lang w:val="en-US" w:eastAsia="zh-CN" w:bidi="zh-CN"/>
        </w:rPr>
        <w:t xml:space="preserve"> </w:t>
      </w:r>
    </w:p>
    <w:p>
      <w:pPr>
        <w:pStyle w:val="3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隘口镇开展公益性岗位自查自纠工作方案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为进一步落实就业援助政策，加强对公益性岗位人员的管理和监督，充分发挥公益性岗位促进就业，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结合我镇实际情况，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zh-CN" w:eastAsia="zh-CN"/>
        </w:rPr>
        <w:t>对全镇公益性岗位人员进行一次自查自纠。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制定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我镇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公益性岗位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自查工作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方案。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660" w:leftChars="0" w:firstLineChars="0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工作目标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对全镇现有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378名公益性岗位人员进行自查，发现空岗、挂岗、冒名顶替等违规使用公益性岗位的人员要立即清退，对工作范围量小、出勤时间少，岗位设置不合理等人员进行调整，进一步规范我镇公益性岗位。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工作内容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（一）自查时间：从2023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kern w:val="44"/>
          <w:sz w:val="32"/>
          <w:szCs w:val="32"/>
          <w:shd w:val="clear" w:fill="FFFFFF"/>
          <w:lang w:val="en-US" w:eastAsia="zh-CN" w:bidi="zh-CN"/>
        </w:rPr>
        <w:t>年2月22日-2023年3月2日。</w:t>
      </w:r>
    </w:p>
    <w:p>
      <w:pPr>
        <w:pStyle w:val="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kern w:val="44"/>
          <w:sz w:val="32"/>
          <w:szCs w:val="32"/>
          <w:shd w:val="clear" w:fill="FFFFFF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kern w:val="44"/>
          <w:sz w:val="32"/>
          <w:szCs w:val="32"/>
          <w:shd w:val="clear" w:fill="FFFFFF"/>
          <w:lang w:val="en-US" w:eastAsia="zh-CN" w:bidi="zh-CN"/>
        </w:rPr>
        <w:t>人员分工及安排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由各村驻村领导带领驻村队员，对所驻村（居）的所有公益性岗位人员开展自查自纠工作（原则上由驻村领导带队负责核查，村（居）干部协助调查）。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kern w:val="44"/>
          <w:sz w:val="32"/>
          <w:szCs w:val="32"/>
          <w:shd w:val="clear" w:fill="FFFFFF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kern w:val="44"/>
          <w:sz w:val="32"/>
          <w:szCs w:val="32"/>
          <w:shd w:val="clear" w:fill="FFFFFF"/>
          <w:lang w:val="en-US" w:eastAsia="zh-CN" w:bidi="zh-CN"/>
        </w:rPr>
        <w:t>（三）自查方式及内容，一是对村居公益性岗位人员是否落实签到、考核制度，如不能提供签到表和考核表的村居，由驻村领导督促村（居）及时整改；二是对照公益岗位人员信息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（各村公益岗位人员信息台账见附件）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kern w:val="44"/>
          <w:sz w:val="32"/>
          <w:szCs w:val="32"/>
          <w:shd w:val="clear" w:fill="FFFFFF"/>
          <w:lang w:val="en-US" w:eastAsia="zh-CN" w:bidi="zh-CN"/>
        </w:rPr>
        <w:t>，通过走访询问公益岗位人员工作区域的周边群众，了解工作实际情况，是否本人上岗，出勤时间，是否按照标准出勤（每天工作2小时），并在自查台账上记录自查情况和检查人员签字。三是公益岗位是否存在优亲厚友，特别是镇、村干部亲属、小组长是否参加从事公益性岗位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660" w:leftChars="0" w:right="0" w:rightChars="0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191919"/>
          <w:spacing w:val="0"/>
          <w:kern w:val="44"/>
          <w:sz w:val="32"/>
          <w:szCs w:val="32"/>
          <w:shd w:val="clear" w:fill="FFFFFF"/>
          <w:lang w:val="en-US" w:eastAsia="zh-CN" w:bidi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191919"/>
          <w:spacing w:val="0"/>
          <w:kern w:val="44"/>
          <w:sz w:val="32"/>
          <w:szCs w:val="32"/>
          <w:shd w:val="clear" w:fill="FFFFFF"/>
          <w:lang w:val="en-US" w:eastAsia="zh-CN" w:bidi="zh-CN"/>
        </w:rPr>
        <w:t>三、工作要求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kern w:val="44"/>
          <w:sz w:val="32"/>
          <w:szCs w:val="32"/>
          <w:shd w:val="clear" w:fill="FFFFFF"/>
          <w:lang w:val="en-US" w:eastAsia="zh-CN" w:bidi="zh-CN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191919"/>
          <w:spacing w:val="0"/>
          <w:kern w:val="44"/>
          <w:sz w:val="32"/>
          <w:szCs w:val="32"/>
          <w:shd w:val="clear" w:fill="FFFFFF"/>
          <w:lang w:val="en-US" w:eastAsia="zh-CN" w:bidi="zh-CN"/>
        </w:rPr>
        <w:t>（一）高度重视，强化工作责任。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kern w:val="44"/>
          <w:sz w:val="32"/>
          <w:szCs w:val="32"/>
          <w:shd w:val="clear" w:fill="FFFFFF"/>
          <w:lang w:val="en-US" w:eastAsia="zh-CN" w:bidi="zh-CN"/>
        </w:rPr>
        <w:t>公益性岗位是一项民生工程，主要用于安置就业困难人员就业问题，从事公益事业工作，不是变相“低保”，也不是“家政保姆”，要把政策落实到位，对不符合公益岗位条件的，坚决整改清退。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191919"/>
          <w:spacing w:val="0"/>
          <w:kern w:val="44"/>
          <w:sz w:val="32"/>
          <w:szCs w:val="32"/>
          <w:shd w:val="clear" w:fill="FFFFFF"/>
          <w:lang w:val="en-US" w:eastAsia="zh-CN" w:bidi="zh-CN"/>
        </w:rPr>
        <w:t>（二）认真履行自查，把自查落到实处。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kern w:val="44"/>
          <w:sz w:val="32"/>
          <w:szCs w:val="32"/>
          <w:shd w:val="clear" w:fill="FFFFFF"/>
          <w:lang w:val="en-US" w:eastAsia="zh-CN" w:bidi="zh-CN"/>
        </w:rPr>
        <w:t>根据实际情况填写自查台账，谁自查谁签字，谁签字谁负责，不得虚假填报信息。特别在空岗、挂岗、虚报冒领、冒名顶替、骗取补贴资金等行为的，将依法依规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kern w:val="44"/>
          <w:sz w:val="32"/>
          <w:szCs w:val="32"/>
          <w:shd w:val="clear" w:fill="FFFFFF"/>
          <w:lang w:val="en-US" w:eastAsia="zh-CN" w:bidi="zh-CN"/>
        </w:rPr>
        <w:t>追究有关当事人的法律责任。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kern w:val="44"/>
          <w:sz w:val="32"/>
          <w:szCs w:val="32"/>
          <w:shd w:val="clear" w:fill="FFFFFF"/>
          <w:lang w:val="en-US" w:eastAsia="zh-CN" w:bidi="zh-CN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191919"/>
          <w:spacing w:val="0"/>
          <w:kern w:val="44"/>
          <w:sz w:val="32"/>
          <w:szCs w:val="32"/>
          <w:shd w:val="clear" w:fill="FFFFFF"/>
          <w:lang w:val="en-US" w:eastAsia="zh-CN" w:bidi="zh-CN"/>
        </w:rPr>
        <w:t>三）严格时间节点，确保工作时效。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191919"/>
          <w:spacing w:val="0"/>
          <w:kern w:val="44"/>
          <w:sz w:val="32"/>
          <w:szCs w:val="32"/>
          <w:shd w:val="clear" w:fill="FFFFFF"/>
          <w:lang w:val="en-US" w:eastAsia="zh-CN" w:bidi="zh-CN"/>
        </w:rPr>
        <w:t>各村对自查情况汇总后，经自查人员、村居支部书记、驻村领导签字后，于2023年3月2日前把自查台账电子件和纸质件交到镇社保所杨飞处。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附件：2023年隘口镇公益性岗位自查台账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wordWrap w:val="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ind w:firstLine="140" w:firstLineChars="5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隘口镇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党政办公室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FB0B0"/>
    <w:multiLevelType w:val="singleLevel"/>
    <w:tmpl w:val="9ACFB0B0"/>
    <w:lvl w:ilvl="0" w:tentative="0">
      <w:start w:val="1"/>
      <w:numFmt w:val="chineseCounting"/>
      <w:suff w:val="nothing"/>
      <w:lvlText w:val="%1、"/>
      <w:lvlJc w:val="left"/>
      <w:pPr>
        <w:ind w:left="660"/>
      </w:pPr>
      <w:rPr>
        <w:rFonts w:hint="eastAsia"/>
      </w:rPr>
    </w:lvl>
  </w:abstractNum>
  <w:abstractNum w:abstractNumId="1">
    <w:nsid w:val="32FF5FAF"/>
    <w:multiLevelType w:val="singleLevel"/>
    <w:tmpl w:val="32FF5FA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DJiNTMzNGViNGQ2NWRkNTJkMTA3OTkyZmQwOTIifQ=="/>
  </w:docVars>
  <w:rsids>
    <w:rsidRoot w:val="2E6F6DE2"/>
    <w:rsid w:val="01E17734"/>
    <w:rsid w:val="094A6E51"/>
    <w:rsid w:val="181E7B5A"/>
    <w:rsid w:val="21075293"/>
    <w:rsid w:val="2B0447F2"/>
    <w:rsid w:val="2D5D73BE"/>
    <w:rsid w:val="2E6F6DE2"/>
    <w:rsid w:val="30753DB2"/>
    <w:rsid w:val="4600726F"/>
    <w:rsid w:val="598D5E1C"/>
    <w:rsid w:val="5C2B699D"/>
    <w:rsid w:val="63EA004C"/>
    <w:rsid w:val="6A99571F"/>
    <w:rsid w:val="6E486F66"/>
    <w:rsid w:val="7A63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spacing w:line="600" w:lineRule="exact"/>
      <w:ind w:firstLine="200" w:firstLineChars="200"/>
      <w:jc w:val="left"/>
    </w:pPr>
    <w:rPr>
      <w:rFonts w:ascii="方正黑体_GBK" w:eastAsia="方正黑体_GBK" w:cs="Times New Roman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rFonts w:eastAsia="方正仿宋_GBK"/>
      <w:sz w:val="33"/>
      <w:szCs w:val="33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948</Words>
  <Characters>972</Characters>
  <Lines>0</Lines>
  <Paragraphs>0</Paragraphs>
  <TotalTime>1</TotalTime>
  <ScaleCrop>false</ScaleCrop>
  <LinksUpToDate>false</LinksUpToDate>
  <CharactersWithSpaces>999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2022-11-21T01:52:00Z</dcterms:created>
  <dc:creator>Administrator</dc:creator>
  <cp:lastModifiedBy>Administrator</cp:lastModifiedBy>
  <dcterms:modified xsi:type="dcterms:W3CDTF">2023-02-22T00:57:24Z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82DB28C13E214ED2ABADA155F7B1F002</vt:lpwstr>
  </property>
</Properties>
</file>