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EBD3"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tbl>
      <w:tblPr>
        <w:tblStyle w:val="4"/>
        <w:tblW w:w="10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586"/>
        <w:gridCol w:w="932"/>
        <w:gridCol w:w="1568"/>
        <w:gridCol w:w="360"/>
        <w:gridCol w:w="1546"/>
        <w:gridCol w:w="243"/>
        <w:gridCol w:w="351"/>
        <w:gridCol w:w="16"/>
        <w:gridCol w:w="936"/>
        <w:gridCol w:w="1548"/>
      </w:tblGrid>
      <w:tr w14:paraId="5E403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47CF8">
            <w:pPr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小标宋_GBK"/>
                <w:sz w:val="44"/>
                <w:szCs w:val="44"/>
                <w:lang w:eastAsia="zh-CN"/>
              </w:rPr>
            </w:pPr>
            <w:r>
              <w:rPr>
                <w:rFonts w:ascii="Times New Roman" w:hAnsi="Times New Roman" w:eastAsia="方正小标宋_GBK"/>
                <w:sz w:val="44"/>
                <w:szCs w:val="44"/>
              </w:rPr>
              <w:t>重庆市2024年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家居以旧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  <w:lang w:eastAsia="zh-CN"/>
              </w:rPr>
              <w:t>换新补贴政策</w:t>
            </w:r>
          </w:p>
          <w:p w14:paraId="4969CBBC">
            <w:pPr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参与单位申请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表</w:t>
            </w:r>
          </w:p>
        </w:tc>
      </w:tr>
      <w:tr w14:paraId="24B15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0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BF12E">
            <w:pPr>
              <w:rPr>
                <w:rFonts w:ascii="Times New Roman" w:hAnsi="Times New Roman"/>
              </w:rPr>
            </w:pPr>
          </w:p>
        </w:tc>
      </w:tr>
      <w:tr w14:paraId="5E3A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0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A0394">
            <w:pPr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填报日期：2024年  月  日</w:t>
            </w:r>
          </w:p>
        </w:tc>
      </w:tr>
      <w:tr w14:paraId="08075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B4F13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参与单位名称</w:t>
            </w:r>
          </w:p>
        </w:tc>
        <w:tc>
          <w:tcPr>
            <w:tcW w:w="80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2E4B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FEE5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BC524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统一组织</w:t>
            </w:r>
          </w:p>
          <w:p w14:paraId="088CD292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机构代码</w:t>
            </w:r>
          </w:p>
        </w:tc>
        <w:tc>
          <w:tcPr>
            <w:tcW w:w="808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2977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F3D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007B0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参与单位</w:t>
            </w:r>
          </w:p>
          <w:p w14:paraId="7317DC16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经营地址</w:t>
            </w:r>
          </w:p>
        </w:tc>
        <w:tc>
          <w:tcPr>
            <w:tcW w:w="80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C087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5216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10145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注册地所在区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24713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0053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注册时间</w:t>
            </w: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3745C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E696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C12E7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参与单位</w:t>
            </w:r>
          </w:p>
          <w:p w14:paraId="037853ED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经营范围</w:t>
            </w:r>
          </w:p>
        </w:tc>
        <w:tc>
          <w:tcPr>
            <w:tcW w:w="80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FFCE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2803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B1527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注册资金</w:t>
            </w:r>
          </w:p>
        </w:tc>
        <w:tc>
          <w:tcPr>
            <w:tcW w:w="344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21AC1">
            <w:pPr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  <w:tc>
          <w:tcPr>
            <w:tcW w:w="21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E6EDB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2023年单位营业额</w:t>
            </w:r>
          </w:p>
        </w:tc>
        <w:tc>
          <w:tcPr>
            <w:tcW w:w="24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22AB0">
            <w:pPr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 w14:paraId="12AD8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DDF44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5D11E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D78A8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联系电话/手机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B02C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4C45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33F97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联系人姓名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D2D16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FC8F9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联系电话/手机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9407D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531D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87FCB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参与单位银行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开户行名称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8D44E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A8105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参与单位</w:t>
            </w:r>
          </w:p>
          <w:p w14:paraId="5B19E21C">
            <w:pPr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银行账号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(分公司可单独提供)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5C073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8CAE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1DFE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直营门店（家）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2608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DF14F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加盟店（家）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2E122">
            <w:pPr>
              <w:tabs>
                <w:tab w:val="center" w:pos="1227"/>
              </w:tabs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6FB80">
            <w:pPr>
              <w:tabs>
                <w:tab w:val="center" w:pos="1227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经营建筑面积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7FE03">
            <w:pPr>
              <w:tabs>
                <w:tab w:val="center" w:pos="1227"/>
              </w:tabs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935C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BF8D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以下由跨区连锁且经营总面积由3万平米以上填写（并附门店名单）</w:t>
            </w:r>
          </w:p>
        </w:tc>
      </w:tr>
      <w:tr w14:paraId="72FEC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8FDA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是否具备统一收银能力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D2FC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□是    □否</w:t>
            </w:r>
          </w:p>
        </w:tc>
        <w:tc>
          <w:tcPr>
            <w:tcW w:w="2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15BA3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是否具备先行赔付能力</w:t>
            </w: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4999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□是    □否</w:t>
            </w:r>
          </w:p>
        </w:tc>
      </w:tr>
      <w:tr w14:paraId="19D31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0798B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参与单位承诺</w:t>
            </w:r>
          </w:p>
        </w:tc>
        <w:tc>
          <w:tcPr>
            <w:tcW w:w="80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A6453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我单位自愿申请参与重庆市2024年家居以旧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换新补贴政策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实施，将按照有关规定，坚持诚信经营，积极配合有关部门和服务平台，保证提供的所有申报数据、材料等信息真实有效，并接受有关部门的监督。如有不实之处，愿承担一切法律责任。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（参与单位公章）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2024年  月  日</w:t>
            </w:r>
          </w:p>
        </w:tc>
      </w:tr>
      <w:tr w14:paraId="19EAA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32F12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80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0B8D3">
            <w:pPr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2024年新注册企业提供当年营业额。</w:t>
            </w:r>
          </w:p>
        </w:tc>
      </w:tr>
    </w:tbl>
    <w:p w14:paraId="378DCB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12A9191B"/>
    <w:rsid w:val="12A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2024-11-07T03:54:00Z</dcterms:created>
  <dc:creator>asus</dc:creator>
  <cp:lastModifiedBy>asus</cp:lastModifiedBy>
  <dcterms:modified xsi:type="dcterms:W3CDTF">2024-11-07T03:55:06Z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012CA00746234D8FAE473B885F1A2523_11</vt:lpwstr>
  </property>
</Properties>
</file>